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215E" w14:textId="77777777" w:rsidR="0047148F" w:rsidRPr="0047148F" w:rsidRDefault="00294DD7" w:rsidP="0047148F">
      <w:pPr>
        <w:jc w:val="center"/>
        <w:rPr>
          <w:b/>
        </w:rPr>
      </w:pPr>
      <w:r w:rsidRPr="0047148F">
        <w:rPr>
          <w:b/>
          <w:sz w:val="22"/>
          <w:szCs w:val="22"/>
        </w:rPr>
        <w:t>Zápis č. 7/2023</w:t>
      </w:r>
    </w:p>
    <w:p w14:paraId="651D981F" w14:textId="7080CA85" w:rsidR="00E2656C" w:rsidRPr="0047148F" w:rsidRDefault="00294DD7" w:rsidP="0047148F">
      <w:pPr>
        <w:jc w:val="center"/>
        <w:rPr>
          <w:b/>
        </w:rPr>
      </w:pPr>
      <w:r w:rsidRPr="0047148F">
        <w:rPr>
          <w:b/>
          <w:sz w:val="22"/>
          <w:szCs w:val="22"/>
        </w:rPr>
        <w:t xml:space="preserve">z veřejného zasedání zastupitelstva městyse Březno, konaného dne 15. 11. 2023 od 19:00 hodin v Zasedací </w:t>
      </w:r>
      <w:proofErr w:type="gramStart"/>
      <w:r w:rsidRPr="0047148F">
        <w:rPr>
          <w:b/>
          <w:sz w:val="22"/>
          <w:szCs w:val="22"/>
        </w:rPr>
        <w:t>místnost - Sokolovna</w:t>
      </w:r>
      <w:proofErr w:type="gramEnd"/>
    </w:p>
    <w:p w14:paraId="0EBB6FAB" w14:textId="754222F6" w:rsidR="00E2656C" w:rsidRDefault="00294DD7" w:rsidP="0047148F">
      <w:pPr>
        <w:jc w:val="center"/>
      </w:pPr>
      <w:r>
        <w:rPr>
          <w:sz w:val="22"/>
          <w:szCs w:val="22"/>
        </w:rPr>
        <w:t>(§ 95 zákon o obcích)</w:t>
      </w:r>
    </w:p>
    <w:p w14:paraId="47B7A3F9" w14:textId="77777777" w:rsidR="00E2656C" w:rsidRDefault="00294DD7" w:rsidP="0047148F">
      <w:pPr>
        <w:spacing w:after="0"/>
      </w:pPr>
      <w:r>
        <w:rPr>
          <w:sz w:val="22"/>
          <w:szCs w:val="22"/>
        </w:rPr>
        <w:t xml:space="preserve">Tento zápis není doslovným záznamem průběhu jednání. </w:t>
      </w:r>
    </w:p>
    <w:p w14:paraId="6B1A71C7" w14:textId="77777777" w:rsidR="00E2656C" w:rsidRDefault="00294DD7" w:rsidP="0047148F">
      <w:pPr>
        <w:spacing w:after="0"/>
      </w:pPr>
      <w:r>
        <w:rPr>
          <w:sz w:val="22"/>
          <w:szCs w:val="22"/>
        </w:rPr>
        <w:t>Zápis zachycuje přítomné osoby, předložené návrhy, výsledky hlasování a přijatá usnesení.</w:t>
      </w:r>
    </w:p>
    <w:p w14:paraId="708BD5D4" w14:textId="77777777" w:rsidR="00E2656C" w:rsidRDefault="00294DD7" w:rsidP="0047148F">
      <w:pPr>
        <w:spacing w:after="0"/>
      </w:pPr>
      <w:r>
        <w:rPr>
          <w:sz w:val="22"/>
          <w:szCs w:val="22"/>
        </w:rPr>
        <w:t xml:space="preserve">Přítomni: Barbora Adamcová, Josef </w:t>
      </w:r>
      <w:proofErr w:type="spellStart"/>
      <w:r>
        <w:rPr>
          <w:sz w:val="22"/>
          <w:szCs w:val="22"/>
        </w:rPr>
        <w:t>Bejr</w:t>
      </w:r>
      <w:proofErr w:type="spellEnd"/>
      <w:r>
        <w:rPr>
          <w:sz w:val="22"/>
          <w:szCs w:val="22"/>
        </w:rPr>
        <w:t xml:space="preserve">, Soňa </w:t>
      </w:r>
      <w:proofErr w:type="spellStart"/>
      <w:r>
        <w:rPr>
          <w:sz w:val="22"/>
          <w:szCs w:val="22"/>
        </w:rPr>
        <w:t>Duřtová</w:t>
      </w:r>
      <w:proofErr w:type="spellEnd"/>
      <w:r>
        <w:rPr>
          <w:sz w:val="22"/>
          <w:szCs w:val="22"/>
        </w:rPr>
        <w:t xml:space="preserve">, Václav Horák, Ing. Pavel Horák, Ing. Ondřej Kočí, Radek </w:t>
      </w:r>
      <w:proofErr w:type="spellStart"/>
      <w:r>
        <w:rPr>
          <w:sz w:val="22"/>
          <w:szCs w:val="22"/>
        </w:rPr>
        <w:t>Pl</w:t>
      </w:r>
      <w:r>
        <w:rPr>
          <w:sz w:val="22"/>
          <w:szCs w:val="22"/>
        </w:rPr>
        <w:t>avnický</w:t>
      </w:r>
      <w:proofErr w:type="spellEnd"/>
      <w:r>
        <w:rPr>
          <w:sz w:val="22"/>
          <w:szCs w:val="22"/>
        </w:rPr>
        <w:t xml:space="preserve">, RNDr. Kristýna Prosecká, MUDr. Marek Příbramský, Ing. Pavel Stránský, Ing. Michal </w:t>
      </w:r>
      <w:proofErr w:type="spellStart"/>
      <w:r>
        <w:rPr>
          <w:sz w:val="22"/>
          <w:szCs w:val="22"/>
        </w:rPr>
        <w:t>Sulej</w:t>
      </w:r>
      <w:proofErr w:type="spellEnd"/>
      <w:r>
        <w:rPr>
          <w:sz w:val="22"/>
          <w:szCs w:val="22"/>
        </w:rPr>
        <w:t>, Ing. Vladislav Šimík MBA, David Štěpánek, Zbyněk Valenta</w:t>
      </w:r>
    </w:p>
    <w:p w14:paraId="3F970DA4" w14:textId="77777777" w:rsidR="00E2656C" w:rsidRDefault="00294DD7" w:rsidP="0047148F">
      <w:pPr>
        <w:spacing w:after="0"/>
      </w:pPr>
      <w:r>
        <w:rPr>
          <w:sz w:val="22"/>
          <w:szCs w:val="22"/>
        </w:rPr>
        <w:t xml:space="preserve">Omluveni: Josef Duška </w:t>
      </w:r>
    </w:p>
    <w:p w14:paraId="20F32E83" w14:textId="77777777" w:rsidR="00E2656C" w:rsidRDefault="00294DD7" w:rsidP="0047148F">
      <w:pPr>
        <w:spacing w:after="0"/>
      </w:pPr>
      <w:r>
        <w:rPr>
          <w:sz w:val="22"/>
          <w:szCs w:val="22"/>
        </w:rPr>
        <w:t xml:space="preserve">Host: </w:t>
      </w:r>
      <w:r w:rsidRPr="0047148F">
        <w:rPr>
          <w:sz w:val="22"/>
          <w:szCs w:val="22"/>
          <w:highlight w:val="black"/>
        </w:rPr>
        <w:t>Pan Jindřich Urbánek</w:t>
      </w:r>
      <w:r>
        <w:rPr>
          <w:sz w:val="22"/>
          <w:szCs w:val="22"/>
        </w:rPr>
        <w:t xml:space="preserve"> </w:t>
      </w:r>
    </w:p>
    <w:p w14:paraId="2C4C1A94" w14:textId="77777777" w:rsidR="00E2656C" w:rsidRDefault="00294DD7" w:rsidP="0047148F">
      <w:pPr>
        <w:spacing w:after="0"/>
      </w:pPr>
      <w:r>
        <w:rPr>
          <w:sz w:val="22"/>
          <w:szCs w:val="22"/>
        </w:rPr>
        <w:t xml:space="preserve">Zapisovatel: Iveta </w:t>
      </w:r>
      <w:proofErr w:type="spellStart"/>
      <w:r>
        <w:rPr>
          <w:sz w:val="22"/>
          <w:szCs w:val="22"/>
        </w:rPr>
        <w:t>Frýblová</w:t>
      </w:r>
      <w:proofErr w:type="spellEnd"/>
      <w:r>
        <w:rPr>
          <w:sz w:val="22"/>
          <w:szCs w:val="22"/>
        </w:rPr>
        <w:t xml:space="preserve"> </w:t>
      </w:r>
    </w:p>
    <w:p w14:paraId="7EA46213" w14:textId="77777777" w:rsidR="00E2656C" w:rsidRDefault="00294DD7" w:rsidP="0047148F">
      <w:pPr>
        <w:spacing w:after="0"/>
      </w:pPr>
      <w:r>
        <w:rPr>
          <w:sz w:val="22"/>
          <w:szCs w:val="22"/>
        </w:rPr>
        <w:t>Ověřovatel zápisu: Da</w:t>
      </w:r>
      <w:r>
        <w:rPr>
          <w:sz w:val="22"/>
          <w:szCs w:val="22"/>
        </w:rPr>
        <w:t xml:space="preserve">vid Štěpánek, Josef </w:t>
      </w:r>
      <w:proofErr w:type="spellStart"/>
      <w:r>
        <w:rPr>
          <w:sz w:val="22"/>
          <w:szCs w:val="22"/>
        </w:rPr>
        <w:t>Bejr</w:t>
      </w:r>
      <w:proofErr w:type="spellEnd"/>
      <w:r>
        <w:rPr>
          <w:sz w:val="22"/>
          <w:szCs w:val="22"/>
        </w:rPr>
        <w:t xml:space="preserve"> </w:t>
      </w:r>
    </w:p>
    <w:p w14:paraId="03536998" w14:textId="77777777" w:rsidR="00E2656C" w:rsidRDefault="00E2656C"/>
    <w:p w14:paraId="320694E8" w14:textId="77777777" w:rsidR="00E2656C" w:rsidRDefault="00294DD7">
      <w:pPr>
        <w:spacing w:after="100"/>
      </w:pPr>
      <w:r>
        <w:rPr>
          <w:b/>
          <w:sz w:val="26"/>
          <w:szCs w:val="26"/>
        </w:rPr>
        <w:t>Program jednání:</w:t>
      </w:r>
    </w:p>
    <w:p w14:paraId="418B53F6" w14:textId="77777777" w:rsidR="00E2656C" w:rsidRDefault="00294DD7" w:rsidP="0047148F">
      <w:pPr>
        <w:spacing w:after="0"/>
      </w:pPr>
      <w:r>
        <w:rPr>
          <w:sz w:val="22"/>
          <w:szCs w:val="22"/>
        </w:rPr>
        <w:t>1 - Schválení programu 7. jednání Zastupitelstva městyse Březno</w:t>
      </w:r>
    </w:p>
    <w:p w14:paraId="1920E062" w14:textId="77777777" w:rsidR="00E2656C" w:rsidRDefault="00294DD7" w:rsidP="0047148F">
      <w:pPr>
        <w:spacing w:after="0"/>
      </w:pPr>
      <w:r>
        <w:rPr>
          <w:sz w:val="22"/>
          <w:szCs w:val="22"/>
        </w:rPr>
        <w:t xml:space="preserve">2 - Schválení ověřovatelů zápisu 7. jednání Zastupitelstva městyse Březno </w:t>
      </w:r>
    </w:p>
    <w:p w14:paraId="1D4CC52E" w14:textId="77777777" w:rsidR="00E2656C" w:rsidRDefault="00294DD7" w:rsidP="0047148F">
      <w:pPr>
        <w:spacing w:after="0"/>
      </w:pPr>
      <w:r>
        <w:rPr>
          <w:sz w:val="22"/>
          <w:szCs w:val="22"/>
        </w:rPr>
        <w:t xml:space="preserve">3 - Zpráva o činnosti Městyse Březno </w:t>
      </w:r>
    </w:p>
    <w:p w14:paraId="25352451" w14:textId="77777777" w:rsidR="00E2656C" w:rsidRDefault="00294DD7" w:rsidP="0047148F">
      <w:pPr>
        <w:spacing w:after="0"/>
      </w:pPr>
      <w:r>
        <w:rPr>
          <w:sz w:val="22"/>
          <w:szCs w:val="22"/>
        </w:rPr>
        <w:t>4 - Zpráva o hospodaření k 31.10.20</w:t>
      </w:r>
      <w:r>
        <w:rPr>
          <w:sz w:val="22"/>
          <w:szCs w:val="22"/>
        </w:rPr>
        <w:t xml:space="preserve">23 </w:t>
      </w:r>
    </w:p>
    <w:p w14:paraId="02BF1085" w14:textId="77777777" w:rsidR="00E2656C" w:rsidRDefault="00294DD7" w:rsidP="0047148F">
      <w:pPr>
        <w:spacing w:after="0"/>
      </w:pPr>
      <w:r>
        <w:rPr>
          <w:sz w:val="22"/>
          <w:szCs w:val="22"/>
        </w:rPr>
        <w:t xml:space="preserve">5 - Lokalita Z1 </w:t>
      </w:r>
      <w:proofErr w:type="gramStart"/>
      <w:r>
        <w:rPr>
          <w:sz w:val="22"/>
          <w:szCs w:val="22"/>
        </w:rPr>
        <w:t>Březno - projednání</w:t>
      </w:r>
      <w:proofErr w:type="gramEnd"/>
      <w:r>
        <w:rPr>
          <w:sz w:val="22"/>
          <w:szCs w:val="22"/>
        </w:rPr>
        <w:t xml:space="preserve"> a schválení Plánovací smlouvy </w:t>
      </w:r>
    </w:p>
    <w:p w14:paraId="76E970AA" w14:textId="77777777" w:rsidR="00E2656C" w:rsidRDefault="00294DD7" w:rsidP="0047148F">
      <w:pPr>
        <w:spacing w:after="0"/>
      </w:pPr>
      <w:r>
        <w:rPr>
          <w:sz w:val="22"/>
          <w:szCs w:val="22"/>
        </w:rPr>
        <w:t xml:space="preserve">6 - OZV o místním poplatku za odkládání komunálního odpadu na rok 2024 </w:t>
      </w:r>
    </w:p>
    <w:p w14:paraId="74942C5B" w14:textId="77777777" w:rsidR="00E2656C" w:rsidRDefault="00294DD7" w:rsidP="0047148F">
      <w:pPr>
        <w:spacing w:after="0"/>
      </w:pPr>
      <w:r>
        <w:rPr>
          <w:sz w:val="22"/>
          <w:szCs w:val="22"/>
        </w:rPr>
        <w:t xml:space="preserve">7 - OZV o místním poplatku ze psů na rok 2024 </w:t>
      </w:r>
    </w:p>
    <w:p w14:paraId="7376A6E7" w14:textId="77777777" w:rsidR="00E2656C" w:rsidRDefault="00294DD7" w:rsidP="0047148F">
      <w:pPr>
        <w:spacing w:after="0"/>
      </w:pPr>
      <w:r>
        <w:rPr>
          <w:sz w:val="22"/>
          <w:szCs w:val="22"/>
        </w:rPr>
        <w:t xml:space="preserve">8 - </w:t>
      </w:r>
      <w:proofErr w:type="spellStart"/>
      <w:r>
        <w:rPr>
          <w:sz w:val="22"/>
          <w:szCs w:val="22"/>
        </w:rPr>
        <w:t>Projekting</w:t>
      </w:r>
      <w:proofErr w:type="spellEnd"/>
      <w:r>
        <w:rPr>
          <w:sz w:val="22"/>
          <w:szCs w:val="22"/>
        </w:rPr>
        <w:t xml:space="preserve"> s.r.o. - žádost o uzavření smlouvy budoucí na zříze</w:t>
      </w:r>
      <w:r>
        <w:rPr>
          <w:sz w:val="22"/>
          <w:szCs w:val="22"/>
        </w:rPr>
        <w:t xml:space="preserve">ní věcného břemene </w:t>
      </w:r>
    </w:p>
    <w:p w14:paraId="29EDD1E6" w14:textId="77777777" w:rsidR="00E2656C" w:rsidRDefault="00294DD7" w:rsidP="0047148F">
      <w:pPr>
        <w:spacing w:after="0"/>
      </w:pPr>
      <w:r>
        <w:rPr>
          <w:sz w:val="22"/>
          <w:szCs w:val="22"/>
        </w:rPr>
        <w:t xml:space="preserve">9 - Vyhodnocení nabídek nájemců na nebytový prostor prodejny a rozhodnutí o dalším postupu při pronájmu prodejny potravin ve Březně </w:t>
      </w:r>
    </w:p>
    <w:p w14:paraId="239A2046" w14:textId="77777777" w:rsidR="00E2656C" w:rsidRDefault="00294DD7" w:rsidP="0047148F">
      <w:pPr>
        <w:spacing w:after="0"/>
      </w:pPr>
      <w:r>
        <w:rPr>
          <w:sz w:val="22"/>
          <w:szCs w:val="22"/>
        </w:rPr>
        <w:t xml:space="preserve">10 - Schválení Střednědobého výhledu Městyse Březno </w:t>
      </w:r>
      <w:proofErr w:type="gramStart"/>
      <w:r>
        <w:rPr>
          <w:sz w:val="22"/>
          <w:szCs w:val="22"/>
        </w:rPr>
        <w:t>2024 - 2028</w:t>
      </w:r>
      <w:proofErr w:type="gramEnd"/>
      <w:r>
        <w:rPr>
          <w:sz w:val="22"/>
          <w:szCs w:val="22"/>
        </w:rPr>
        <w:t xml:space="preserve"> </w:t>
      </w:r>
    </w:p>
    <w:p w14:paraId="6AD4EE5A" w14:textId="77777777" w:rsidR="00E2656C" w:rsidRDefault="00294DD7" w:rsidP="0047148F">
      <w:pPr>
        <w:spacing w:after="0"/>
      </w:pPr>
      <w:r>
        <w:rPr>
          <w:sz w:val="22"/>
          <w:szCs w:val="22"/>
        </w:rPr>
        <w:t xml:space="preserve">11 - Obec </w:t>
      </w:r>
      <w:proofErr w:type="gramStart"/>
      <w:r>
        <w:rPr>
          <w:sz w:val="22"/>
          <w:szCs w:val="22"/>
        </w:rPr>
        <w:t>Lhotky - žádost</w:t>
      </w:r>
      <w:proofErr w:type="gramEnd"/>
      <w:r>
        <w:rPr>
          <w:sz w:val="22"/>
          <w:szCs w:val="22"/>
        </w:rPr>
        <w:t xml:space="preserve"> o asistenci </w:t>
      </w:r>
      <w:r>
        <w:rPr>
          <w:sz w:val="22"/>
          <w:szCs w:val="22"/>
        </w:rPr>
        <w:t xml:space="preserve">JSDHO Březno </w:t>
      </w:r>
    </w:p>
    <w:p w14:paraId="05C8D322" w14:textId="77777777" w:rsidR="00E2656C" w:rsidRDefault="00294DD7" w:rsidP="0047148F">
      <w:pPr>
        <w:spacing w:after="0"/>
      </w:pPr>
      <w:r>
        <w:rPr>
          <w:sz w:val="22"/>
          <w:szCs w:val="22"/>
        </w:rPr>
        <w:t xml:space="preserve">12 - Pracovněprávní vztah zastupitele </w:t>
      </w:r>
      <w:proofErr w:type="gramStart"/>
      <w:r>
        <w:rPr>
          <w:sz w:val="22"/>
          <w:szCs w:val="22"/>
        </w:rPr>
        <w:t>DPP - odměna</w:t>
      </w:r>
      <w:proofErr w:type="gramEnd"/>
      <w:r>
        <w:rPr>
          <w:sz w:val="22"/>
          <w:szCs w:val="22"/>
        </w:rPr>
        <w:t xml:space="preserve"> za členství v jednotce JSDHO Březno </w:t>
      </w:r>
    </w:p>
    <w:p w14:paraId="04586A24" w14:textId="77777777" w:rsidR="00E2656C" w:rsidRDefault="00294DD7" w:rsidP="0047148F">
      <w:pPr>
        <w:spacing w:after="0"/>
      </w:pPr>
      <w:r>
        <w:rPr>
          <w:sz w:val="22"/>
          <w:szCs w:val="22"/>
        </w:rPr>
        <w:t xml:space="preserve">13 - Všeobecná diskuse </w:t>
      </w:r>
    </w:p>
    <w:p w14:paraId="64513E02" w14:textId="77777777" w:rsidR="00E2656C" w:rsidRDefault="00E2656C"/>
    <w:p w14:paraId="1BC4C239" w14:textId="77777777" w:rsidR="00E2656C" w:rsidRPr="0047148F" w:rsidRDefault="00294DD7" w:rsidP="0047148F">
      <w:pPr>
        <w:spacing w:after="0" w:line="240" w:lineRule="auto"/>
        <w:rPr>
          <w:b/>
          <w:bCs/>
        </w:rPr>
      </w:pPr>
      <w:r w:rsidRPr="0047148F">
        <w:rPr>
          <w:b/>
          <w:bCs/>
          <w:sz w:val="22"/>
          <w:szCs w:val="22"/>
          <w:u w:val="single"/>
        </w:rPr>
        <w:t>1 - Schválení programu 7. jednání Zastupitelstva městyse Březno</w:t>
      </w:r>
    </w:p>
    <w:p w14:paraId="665BC2F8" w14:textId="77777777" w:rsidR="00E2656C" w:rsidRDefault="00294DD7" w:rsidP="0047148F">
      <w:pPr>
        <w:spacing w:after="0"/>
      </w:pPr>
      <w:r>
        <w:rPr>
          <w:sz w:val="22"/>
          <w:szCs w:val="22"/>
          <w:u w:val="single"/>
        </w:rPr>
        <w:t>Důvodová zpráva:</w:t>
      </w:r>
      <w:r>
        <w:rPr>
          <w:sz w:val="22"/>
          <w:szCs w:val="22"/>
        </w:rPr>
        <w:t xml:space="preserve"> </w:t>
      </w:r>
    </w:p>
    <w:p w14:paraId="6953A21F" w14:textId="77777777" w:rsidR="00E2656C" w:rsidRDefault="00294DD7" w:rsidP="0047148F">
      <w:pPr>
        <w:spacing w:before="150" w:after="0"/>
      </w:pPr>
      <w:r>
        <w:rPr>
          <w:sz w:val="22"/>
          <w:szCs w:val="22"/>
        </w:rPr>
        <w:t xml:space="preserve">Paní starostka zahájila 7. jednání </w:t>
      </w:r>
      <w:r>
        <w:rPr>
          <w:sz w:val="22"/>
          <w:szCs w:val="22"/>
        </w:rPr>
        <w:t>Zastupitelstva městyse Březno, přivítala přítomné zastupitele a veřejnost, z jednání omluvila zastupitele pana Josefa Dušku.</w:t>
      </w:r>
    </w:p>
    <w:p w14:paraId="5B86A9B7" w14:textId="30B02F77" w:rsidR="00E2656C" w:rsidRDefault="00294DD7" w:rsidP="0047148F">
      <w:pPr>
        <w:spacing w:after="0"/>
      </w:pPr>
      <w:r>
        <w:rPr>
          <w:sz w:val="22"/>
          <w:szCs w:val="22"/>
        </w:rPr>
        <w:t>Zastupitelstvo je usnášeníschopné.</w:t>
      </w:r>
    </w:p>
    <w:p w14:paraId="5829BB34" w14:textId="77777777" w:rsidR="00E2656C" w:rsidRDefault="00294DD7" w:rsidP="0047148F">
      <w:pPr>
        <w:spacing w:after="0"/>
      </w:pPr>
      <w:r>
        <w:rPr>
          <w:sz w:val="22"/>
          <w:szCs w:val="22"/>
        </w:rPr>
        <w:t>Paní starostka předložila ke schválení Program 7. jednání Zastupitelstva městyse Březno dle zveř</w:t>
      </w:r>
      <w:r>
        <w:rPr>
          <w:sz w:val="22"/>
          <w:szCs w:val="22"/>
        </w:rPr>
        <w:t>ejněné pozvánky na úřední desce (zákon č. 128/2000 Sb. Zákon o obcích)</w:t>
      </w:r>
    </w:p>
    <w:p w14:paraId="53FF9F0B" w14:textId="77777777" w:rsidR="00E2656C" w:rsidRDefault="00294DD7">
      <w:pPr>
        <w:spacing w:before="150" w:after="50"/>
      </w:pPr>
      <w:r>
        <w:rPr>
          <w:b/>
          <w:sz w:val="22"/>
          <w:szCs w:val="22"/>
        </w:rPr>
        <w:t>usnesení č. ZM 7/1/1/2023</w:t>
      </w:r>
    </w:p>
    <w:p w14:paraId="10854B15" w14:textId="77777777" w:rsidR="00E2656C" w:rsidRDefault="00294DD7" w:rsidP="0047148F">
      <w:pPr>
        <w:spacing w:after="0"/>
      </w:pPr>
      <w:r>
        <w:rPr>
          <w:sz w:val="22"/>
          <w:szCs w:val="22"/>
        </w:rPr>
        <w:t>Zastupitelstvo městyse Březno schvaluje Program 7. jednání Zastupitelstva zveřejněný na Pozvánce na úřední desce Městyse Březno (dle zákona č. 128/2000 Sb.).</w:t>
      </w:r>
    </w:p>
    <w:p w14:paraId="649E0F30" w14:textId="0AB9C90F" w:rsidR="00E2656C" w:rsidRDefault="00294DD7" w:rsidP="0047148F">
      <w:pPr>
        <w:spacing w:after="0"/>
        <w:rPr>
          <w:sz w:val="22"/>
          <w:szCs w:val="22"/>
        </w:rPr>
      </w:pPr>
      <w:r>
        <w:rPr>
          <w:sz w:val="22"/>
          <w:szCs w:val="22"/>
        </w:rPr>
        <w:t>Zastupitelstvo schválilo všemi přítomnými hlasy.</w:t>
      </w:r>
    </w:p>
    <w:p w14:paraId="1462ECB0" w14:textId="77777777" w:rsidR="0047148F" w:rsidRDefault="0047148F" w:rsidP="0047148F">
      <w:pPr>
        <w:spacing w:after="0"/>
        <w:rPr>
          <w:sz w:val="22"/>
          <w:szCs w:val="22"/>
        </w:rPr>
      </w:pPr>
    </w:p>
    <w:p w14:paraId="1EB984DF" w14:textId="77777777" w:rsidR="00E2656C" w:rsidRPr="0047148F" w:rsidRDefault="00294DD7" w:rsidP="0047148F">
      <w:pPr>
        <w:spacing w:after="0" w:line="240" w:lineRule="auto"/>
        <w:rPr>
          <w:b/>
          <w:bCs/>
        </w:rPr>
      </w:pPr>
      <w:r w:rsidRPr="0047148F">
        <w:rPr>
          <w:b/>
          <w:bCs/>
          <w:sz w:val="22"/>
          <w:szCs w:val="22"/>
          <w:u w:val="single"/>
        </w:rPr>
        <w:t>2 - Schválení ověřovatelů zápisu 7. jednání Zastupitelstva městyse Březno</w:t>
      </w:r>
    </w:p>
    <w:p w14:paraId="4E2B3015" w14:textId="77777777" w:rsidR="00E2656C" w:rsidRDefault="00294DD7">
      <w:r>
        <w:rPr>
          <w:sz w:val="22"/>
          <w:szCs w:val="22"/>
          <w:u w:val="single"/>
        </w:rPr>
        <w:t>Důvodová zpráva:</w:t>
      </w:r>
      <w:r>
        <w:rPr>
          <w:sz w:val="22"/>
          <w:szCs w:val="22"/>
        </w:rPr>
        <w:t xml:space="preserve"> </w:t>
      </w:r>
    </w:p>
    <w:p w14:paraId="69E083FF" w14:textId="77777777" w:rsidR="00E2656C" w:rsidRDefault="00294DD7">
      <w:pPr>
        <w:spacing w:before="150" w:after="50"/>
      </w:pPr>
      <w:r>
        <w:rPr>
          <w:sz w:val="22"/>
          <w:szCs w:val="22"/>
        </w:rPr>
        <w:t>Paní starostka předložila přítomným zastupitelům návrh na schválení ověřovatelů zápisu 7. jednání Zastupitelstva m</w:t>
      </w:r>
      <w:r>
        <w:rPr>
          <w:sz w:val="22"/>
          <w:szCs w:val="22"/>
        </w:rPr>
        <w:t>ěstyse Březno:</w:t>
      </w:r>
    </w:p>
    <w:p w14:paraId="6534BCD4" w14:textId="77777777" w:rsidR="00E2656C" w:rsidRDefault="00294DD7" w:rsidP="0047148F">
      <w:pPr>
        <w:spacing w:after="0"/>
      </w:pPr>
      <w:r>
        <w:rPr>
          <w:sz w:val="22"/>
          <w:szCs w:val="22"/>
        </w:rPr>
        <w:lastRenderedPageBreak/>
        <w:t>- první ověřovatel: David Štěpánek</w:t>
      </w:r>
    </w:p>
    <w:p w14:paraId="333D0023" w14:textId="77777777" w:rsidR="00E2656C" w:rsidRDefault="00294DD7" w:rsidP="0047148F">
      <w:pPr>
        <w:spacing w:after="0"/>
      </w:pPr>
      <w:r>
        <w:rPr>
          <w:sz w:val="22"/>
          <w:szCs w:val="22"/>
        </w:rPr>
        <w:t xml:space="preserve">- druhý ověřovatel: Josef </w:t>
      </w:r>
      <w:proofErr w:type="spellStart"/>
      <w:r>
        <w:rPr>
          <w:sz w:val="22"/>
          <w:szCs w:val="22"/>
        </w:rPr>
        <w:t>Bejr</w:t>
      </w:r>
      <w:proofErr w:type="spellEnd"/>
    </w:p>
    <w:p w14:paraId="463B0080" w14:textId="77777777" w:rsidR="00E2656C" w:rsidRDefault="00294DD7">
      <w:pPr>
        <w:spacing w:before="150" w:after="50"/>
      </w:pPr>
      <w:r>
        <w:rPr>
          <w:b/>
          <w:sz w:val="22"/>
          <w:szCs w:val="22"/>
        </w:rPr>
        <w:t>usnesení č. ZM 7/2/1/2023</w:t>
      </w:r>
    </w:p>
    <w:p w14:paraId="608F1AC5" w14:textId="77777777" w:rsidR="00E2656C" w:rsidRDefault="00294DD7" w:rsidP="0047148F">
      <w:pPr>
        <w:spacing w:after="0"/>
      </w:pPr>
      <w:r>
        <w:rPr>
          <w:sz w:val="22"/>
          <w:szCs w:val="22"/>
        </w:rPr>
        <w:t>Zastupitelstvo městyse Březno schvaluje ověřovatele zápisu 7. jednání zastupitelstva pana Davida Štěpánka.</w:t>
      </w:r>
    </w:p>
    <w:p w14:paraId="6D02E376" w14:textId="77777777" w:rsidR="00E2656C" w:rsidRDefault="00294DD7" w:rsidP="0047148F">
      <w:pPr>
        <w:spacing w:after="0"/>
      </w:pPr>
      <w:r>
        <w:rPr>
          <w:sz w:val="22"/>
          <w:szCs w:val="22"/>
        </w:rPr>
        <w:t xml:space="preserve">Zastupitelstvo schválilo 13 hlasy, zdržel </w:t>
      </w:r>
      <w:r>
        <w:rPr>
          <w:sz w:val="22"/>
          <w:szCs w:val="22"/>
        </w:rPr>
        <w:t>se 1.</w:t>
      </w:r>
    </w:p>
    <w:p w14:paraId="22DD154A" w14:textId="77777777" w:rsidR="00E2656C" w:rsidRDefault="00294DD7">
      <w:pPr>
        <w:spacing w:before="150" w:after="50"/>
      </w:pPr>
      <w:r>
        <w:rPr>
          <w:b/>
          <w:sz w:val="22"/>
          <w:szCs w:val="22"/>
        </w:rPr>
        <w:t>usnesení č. ZM 7/2/2/2023</w:t>
      </w:r>
    </w:p>
    <w:p w14:paraId="16866F42" w14:textId="77777777" w:rsidR="00E2656C" w:rsidRDefault="00294DD7" w:rsidP="0047148F">
      <w:pPr>
        <w:spacing w:after="0"/>
      </w:pPr>
      <w:r>
        <w:rPr>
          <w:sz w:val="22"/>
          <w:szCs w:val="22"/>
        </w:rPr>
        <w:t xml:space="preserve">Zastupitelstvo městyse Březno schvaluje ověřovatele zápisu 7. jednání zastupitelstva pana Josefa </w:t>
      </w:r>
      <w:proofErr w:type="spellStart"/>
      <w:r>
        <w:rPr>
          <w:sz w:val="22"/>
          <w:szCs w:val="22"/>
        </w:rPr>
        <w:t>Bejru</w:t>
      </w:r>
      <w:proofErr w:type="spellEnd"/>
      <w:r>
        <w:rPr>
          <w:sz w:val="22"/>
          <w:szCs w:val="22"/>
        </w:rPr>
        <w:t>.</w:t>
      </w:r>
    </w:p>
    <w:p w14:paraId="3E66F35F" w14:textId="5333D7FA" w:rsidR="00E2656C" w:rsidRDefault="00294DD7" w:rsidP="0047148F">
      <w:pPr>
        <w:spacing w:after="0"/>
        <w:rPr>
          <w:sz w:val="22"/>
          <w:szCs w:val="22"/>
        </w:rPr>
      </w:pPr>
      <w:r>
        <w:rPr>
          <w:sz w:val="22"/>
          <w:szCs w:val="22"/>
        </w:rPr>
        <w:t>Zastupitelstvo schválilo 13 hlasy, zdržel se 1.</w:t>
      </w:r>
    </w:p>
    <w:p w14:paraId="06F16751" w14:textId="77777777" w:rsidR="0047148F" w:rsidRDefault="0047148F" w:rsidP="0047148F">
      <w:pPr>
        <w:spacing w:after="0"/>
        <w:rPr>
          <w:sz w:val="22"/>
          <w:szCs w:val="22"/>
        </w:rPr>
      </w:pPr>
    </w:p>
    <w:p w14:paraId="0E93466D" w14:textId="77777777" w:rsidR="00E2656C" w:rsidRPr="0047148F" w:rsidRDefault="00294DD7" w:rsidP="0047148F">
      <w:pPr>
        <w:spacing w:after="0" w:line="240" w:lineRule="auto"/>
        <w:rPr>
          <w:b/>
          <w:bCs/>
        </w:rPr>
      </w:pPr>
      <w:r w:rsidRPr="0047148F">
        <w:rPr>
          <w:b/>
          <w:bCs/>
          <w:sz w:val="22"/>
          <w:szCs w:val="22"/>
          <w:u w:val="single"/>
        </w:rPr>
        <w:t>3 - Zpráva o činnosti Městyse Březno</w:t>
      </w:r>
    </w:p>
    <w:p w14:paraId="43017EF1" w14:textId="77777777" w:rsidR="00E2656C" w:rsidRDefault="00294DD7">
      <w:r>
        <w:rPr>
          <w:sz w:val="22"/>
          <w:szCs w:val="22"/>
          <w:u w:val="single"/>
        </w:rPr>
        <w:t>Důvodová zpráva:</w:t>
      </w:r>
      <w:r>
        <w:rPr>
          <w:sz w:val="22"/>
          <w:szCs w:val="22"/>
        </w:rPr>
        <w:t xml:space="preserve"> </w:t>
      </w:r>
    </w:p>
    <w:p w14:paraId="77F2804F" w14:textId="76154B90" w:rsidR="00E2656C" w:rsidRDefault="00294DD7" w:rsidP="0047148F">
      <w:pPr>
        <w:spacing w:before="150" w:after="50"/>
      </w:pPr>
      <w:r>
        <w:rPr>
          <w:sz w:val="22"/>
          <w:szCs w:val="22"/>
        </w:rPr>
        <w:t>Paní starostka p</w:t>
      </w:r>
      <w:r>
        <w:rPr>
          <w:sz w:val="22"/>
          <w:szCs w:val="22"/>
        </w:rPr>
        <w:t>řednesla Zprávu o činnosti obce.</w:t>
      </w:r>
    </w:p>
    <w:p w14:paraId="2D314C43" w14:textId="77777777" w:rsidR="00E2656C" w:rsidRDefault="00294DD7" w:rsidP="0047148F">
      <w:pPr>
        <w:spacing w:after="0"/>
      </w:pPr>
      <w:r>
        <w:rPr>
          <w:b/>
          <w:sz w:val="22"/>
          <w:szCs w:val="22"/>
        </w:rPr>
        <w:t xml:space="preserve">Chodník ve směru na Novou </w:t>
      </w:r>
      <w:proofErr w:type="gramStart"/>
      <w:r>
        <w:rPr>
          <w:b/>
          <w:sz w:val="22"/>
          <w:szCs w:val="22"/>
        </w:rPr>
        <w:t>Telib - stavba</w:t>
      </w:r>
      <w:proofErr w:type="gramEnd"/>
      <w:r>
        <w:rPr>
          <w:b/>
          <w:sz w:val="22"/>
          <w:szCs w:val="22"/>
        </w:rPr>
        <w:t xml:space="preserve"> "III/2802 Březno rekonstrukce silnice - chodník ve směru na Novou Telib"</w:t>
      </w:r>
    </w:p>
    <w:p w14:paraId="57478007" w14:textId="77777777" w:rsidR="00E2656C" w:rsidRDefault="00294DD7" w:rsidP="0047148F">
      <w:pPr>
        <w:spacing w:after="0"/>
      </w:pPr>
      <w:r>
        <w:rPr>
          <w:sz w:val="22"/>
          <w:szCs w:val="22"/>
        </w:rPr>
        <w:t>Stavba byla realizačně ukončena.</w:t>
      </w:r>
    </w:p>
    <w:p w14:paraId="6D0776A4" w14:textId="77777777" w:rsidR="00E2656C" w:rsidRDefault="00294DD7" w:rsidP="0047148F">
      <w:pPr>
        <w:spacing w:after="0"/>
      </w:pPr>
      <w:r>
        <w:rPr>
          <w:sz w:val="22"/>
          <w:szCs w:val="22"/>
        </w:rPr>
        <w:t xml:space="preserve">Zhotovitel vyfakturoval investiční výdaje z uzavřené Smlouvy o dílo. </w:t>
      </w:r>
    </w:p>
    <w:p w14:paraId="525F5335" w14:textId="77777777" w:rsidR="00E2656C" w:rsidRDefault="00294DD7" w:rsidP="0047148F">
      <w:pPr>
        <w:spacing w:after="0"/>
      </w:pPr>
      <w:r>
        <w:rPr>
          <w:sz w:val="22"/>
          <w:szCs w:val="22"/>
        </w:rPr>
        <w:t xml:space="preserve">Změny během výstavby (ZBV), které byly uzavřené, jsou předmětem probíhající revize KSÚS – VŘ (provádí firma </w:t>
      </w:r>
      <w:proofErr w:type="spellStart"/>
      <w:r w:rsidRPr="0047148F">
        <w:rPr>
          <w:sz w:val="22"/>
          <w:szCs w:val="22"/>
          <w:highlight w:val="black"/>
        </w:rPr>
        <w:t>Pragoprojekt</w:t>
      </w:r>
      <w:proofErr w:type="spellEnd"/>
      <w:r w:rsidRPr="0047148F">
        <w:rPr>
          <w:sz w:val="22"/>
          <w:szCs w:val="22"/>
          <w:highlight w:val="black"/>
        </w:rPr>
        <w:t>, a.s.</w:t>
      </w:r>
      <w:r>
        <w:rPr>
          <w:sz w:val="22"/>
          <w:szCs w:val="22"/>
        </w:rPr>
        <w:t>).</w:t>
      </w:r>
    </w:p>
    <w:p w14:paraId="2E080C2B" w14:textId="77777777" w:rsidR="00E2656C" w:rsidRDefault="00294DD7" w:rsidP="0047148F">
      <w:pPr>
        <w:spacing w:after="0"/>
      </w:pPr>
      <w:r>
        <w:rPr>
          <w:sz w:val="22"/>
          <w:szCs w:val="22"/>
        </w:rPr>
        <w:t>ZBV bylo celkem 7 – výše víceprací.</w:t>
      </w:r>
    </w:p>
    <w:p w14:paraId="05C7A764" w14:textId="77777777" w:rsidR="00E2656C" w:rsidRDefault="00294DD7" w:rsidP="0047148F">
      <w:pPr>
        <w:spacing w:after="0"/>
      </w:pPr>
      <w:r>
        <w:rPr>
          <w:sz w:val="22"/>
          <w:szCs w:val="22"/>
        </w:rPr>
        <w:t>Městyse Březno se týk</w:t>
      </w:r>
      <w:r>
        <w:rPr>
          <w:sz w:val="22"/>
          <w:szCs w:val="22"/>
        </w:rPr>
        <w:t>ají ZBV č. 1 a č. 6.</w:t>
      </w:r>
    </w:p>
    <w:tbl>
      <w:tblPr>
        <w:tblW w:w="1992" w:type="pct"/>
        <w:tblInd w:w="13" w:type="dxa"/>
        <w:tblCellMar>
          <w:left w:w="10" w:type="dxa"/>
          <w:right w:w="10" w:type="dxa"/>
        </w:tblCellMar>
        <w:tblLook w:val="04A0" w:firstRow="1" w:lastRow="0" w:firstColumn="1" w:lastColumn="0" w:noHBand="0" w:noVBand="1"/>
      </w:tblPr>
      <w:tblGrid>
        <w:gridCol w:w="1201"/>
        <w:gridCol w:w="1201"/>
        <w:gridCol w:w="1201"/>
      </w:tblGrid>
      <w:tr w:rsidR="00E2656C" w14:paraId="5FD3A8AA" w14:textId="77777777">
        <w:tc>
          <w:tcPr>
            <w:tcW w:w="1650" w:type="pct"/>
            <w:tcBorders>
              <w:top w:val="single" w:sz="10" w:space="0" w:color="FFFFFF"/>
              <w:left w:val="single" w:sz="10" w:space="0" w:color="FFFFFF"/>
              <w:bottom w:val="single" w:sz="10" w:space="0" w:color="FFFFFF"/>
              <w:right w:val="single" w:sz="10" w:space="0" w:color="FFFFFF"/>
            </w:tcBorders>
          </w:tcPr>
          <w:p w14:paraId="576D4BAB" w14:textId="77777777" w:rsidR="00E2656C" w:rsidRDefault="00294DD7">
            <w:r>
              <w:rPr>
                <w:b/>
                <w:sz w:val="22"/>
                <w:szCs w:val="22"/>
              </w:rPr>
              <w:t>ZBV číslo</w:t>
            </w:r>
            <w:r>
              <w:rPr>
                <w:sz w:val="22"/>
                <w:szCs w:val="22"/>
              </w:rPr>
              <w:t xml:space="preserve"> </w:t>
            </w:r>
          </w:p>
        </w:tc>
        <w:tc>
          <w:tcPr>
            <w:tcW w:w="1650" w:type="pct"/>
            <w:tcBorders>
              <w:top w:val="single" w:sz="10" w:space="0" w:color="FFFFFF"/>
              <w:left w:val="single" w:sz="10" w:space="0" w:color="FFFFFF"/>
              <w:bottom w:val="single" w:sz="10" w:space="0" w:color="FFFFFF"/>
              <w:right w:val="single" w:sz="10" w:space="0" w:color="FFFFFF"/>
            </w:tcBorders>
          </w:tcPr>
          <w:p w14:paraId="16FCBCA2" w14:textId="77777777" w:rsidR="00E2656C" w:rsidRDefault="00294DD7">
            <w:r>
              <w:rPr>
                <w:b/>
                <w:sz w:val="22"/>
                <w:szCs w:val="22"/>
              </w:rPr>
              <w:t>Cena včetně DPH</w:t>
            </w:r>
            <w:r>
              <w:rPr>
                <w:sz w:val="22"/>
                <w:szCs w:val="22"/>
              </w:rPr>
              <w:t xml:space="preserve"> </w:t>
            </w:r>
          </w:p>
        </w:tc>
        <w:tc>
          <w:tcPr>
            <w:tcW w:w="1650" w:type="pct"/>
            <w:tcBorders>
              <w:top w:val="single" w:sz="10" w:space="0" w:color="FFFFFF"/>
              <w:left w:val="single" w:sz="10" w:space="0" w:color="FFFFFF"/>
              <w:bottom w:val="single" w:sz="10" w:space="0" w:color="FFFFFF"/>
              <w:right w:val="single" w:sz="10" w:space="0" w:color="FFFFFF"/>
            </w:tcBorders>
          </w:tcPr>
          <w:p w14:paraId="78DD60B3" w14:textId="77777777" w:rsidR="00E2656C" w:rsidRDefault="00294DD7">
            <w:r>
              <w:rPr>
                <w:b/>
                <w:sz w:val="22"/>
                <w:szCs w:val="22"/>
              </w:rPr>
              <w:t>Poznámka</w:t>
            </w:r>
            <w:r>
              <w:rPr>
                <w:sz w:val="22"/>
                <w:szCs w:val="22"/>
              </w:rPr>
              <w:t xml:space="preserve"> </w:t>
            </w:r>
          </w:p>
        </w:tc>
      </w:tr>
      <w:tr w:rsidR="00E2656C" w14:paraId="7628603E" w14:textId="77777777">
        <w:tc>
          <w:tcPr>
            <w:tcW w:w="1650" w:type="pct"/>
            <w:tcBorders>
              <w:top w:val="single" w:sz="10" w:space="0" w:color="FFFFFF"/>
              <w:left w:val="single" w:sz="10" w:space="0" w:color="FFFFFF"/>
              <w:bottom w:val="single" w:sz="10" w:space="0" w:color="FFFFFF"/>
              <w:right w:val="single" w:sz="10" w:space="0" w:color="FFFFFF"/>
            </w:tcBorders>
          </w:tcPr>
          <w:p w14:paraId="55FA627D" w14:textId="77777777" w:rsidR="00E2656C" w:rsidRDefault="00294DD7">
            <w:pPr>
              <w:jc w:val="center"/>
            </w:pPr>
            <w:r>
              <w:rPr>
                <w:sz w:val="22"/>
                <w:szCs w:val="22"/>
              </w:rPr>
              <w:t xml:space="preserve">1 </w:t>
            </w:r>
          </w:p>
        </w:tc>
        <w:tc>
          <w:tcPr>
            <w:tcW w:w="1650" w:type="pct"/>
            <w:tcBorders>
              <w:top w:val="single" w:sz="10" w:space="0" w:color="FFFFFF"/>
              <w:left w:val="single" w:sz="10" w:space="0" w:color="FFFFFF"/>
              <w:bottom w:val="single" w:sz="10" w:space="0" w:color="FFFFFF"/>
              <w:right w:val="single" w:sz="10" w:space="0" w:color="FFFFFF"/>
            </w:tcBorders>
          </w:tcPr>
          <w:p w14:paraId="01A1425C" w14:textId="77777777" w:rsidR="00E2656C" w:rsidRDefault="00294DD7">
            <w:pPr>
              <w:jc w:val="right"/>
            </w:pPr>
            <w:r>
              <w:rPr>
                <w:sz w:val="22"/>
                <w:szCs w:val="22"/>
              </w:rPr>
              <w:t xml:space="preserve">265.346,80 </w:t>
            </w:r>
          </w:p>
        </w:tc>
        <w:tc>
          <w:tcPr>
            <w:tcW w:w="1650" w:type="pct"/>
            <w:tcBorders>
              <w:top w:val="single" w:sz="10" w:space="0" w:color="FFFFFF"/>
              <w:left w:val="single" w:sz="10" w:space="0" w:color="FFFFFF"/>
              <w:bottom w:val="single" w:sz="10" w:space="0" w:color="FFFFFF"/>
              <w:right w:val="single" w:sz="10" w:space="0" w:color="FFFFFF"/>
            </w:tcBorders>
          </w:tcPr>
          <w:p w14:paraId="227B7AF2" w14:textId="77777777" w:rsidR="00E2656C" w:rsidRDefault="00294DD7">
            <w:pPr>
              <w:jc w:val="right"/>
            </w:pPr>
            <w:r>
              <w:rPr>
                <w:sz w:val="22"/>
                <w:szCs w:val="22"/>
              </w:rPr>
              <w:t xml:space="preserve">34% podíl </w:t>
            </w:r>
          </w:p>
        </w:tc>
      </w:tr>
      <w:tr w:rsidR="00E2656C" w14:paraId="508BC2FE" w14:textId="77777777">
        <w:tc>
          <w:tcPr>
            <w:tcW w:w="1650" w:type="pct"/>
            <w:tcBorders>
              <w:top w:val="single" w:sz="10" w:space="0" w:color="FFFFFF"/>
              <w:left w:val="single" w:sz="10" w:space="0" w:color="FFFFFF"/>
              <w:bottom w:val="single" w:sz="10" w:space="0" w:color="FFFFFF"/>
              <w:right w:val="single" w:sz="10" w:space="0" w:color="FFFFFF"/>
            </w:tcBorders>
          </w:tcPr>
          <w:p w14:paraId="06011710" w14:textId="77777777" w:rsidR="00E2656C" w:rsidRDefault="00294DD7">
            <w:pPr>
              <w:jc w:val="center"/>
            </w:pPr>
            <w:r>
              <w:rPr>
                <w:sz w:val="22"/>
                <w:szCs w:val="22"/>
              </w:rPr>
              <w:t xml:space="preserve">6 </w:t>
            </w:r>
          </w:p>
        </w:tc>
        <w:tc>
          <w:tcPr>
            <w:tcW w:w="1650" w:type="pct"/>
            <w:tcBorders>
              <w:top w:val="single" w:sz="10" w:space="0" w:color="FFFFFF"/>
              <w:left w:val="single" w:sz="10" w:space="0" w:color="FFFFFF"/>
              <w:bottom w:val="single" w:sz="10" w:space="0" w:color="FFFFFF"/>
              <w:right w:val="single" w:sz="10" w:space="0" w:color="FFFFFF"/>
            </w:tcBorders>
          </w:tcPr>
          <w:p w14:paraId="72DE654D" w14:textId="77777777" w:rsidR="00E2656C" w:rsidRDefault="00294DD7">
            <w:pPr>
              <w:jc w:val="right"/>
            </w:pPr>
            <w:r>
              <w:rPr>
                <w:sz w:val="22"/>
                <w:szCs w:val="22"/>
              </w:rPr>
              <w:t xml:space="preserve">177.169,10 </w:t>
            </w:r>
          </w:p>
        </w:tc>
        <w:tc>
          <w:tcPr>
            <w:tcW w:w="1650" w:type="pct"/>
            <w:tcBorders>
              <w:top w:val="single" w:sz="10" w:space="0" w:color="FFFFFF"/>
              <w:left w:val="single" w:sz="10" w:space="0" w:color="FFFFFF"/>
              <w:bottom w:val="single" w:sz="10" w:space="0" w:color="FFFFFF"/>
              <w:right w:val="single" w:sz="10" w:space="0" w:color="FFFFFF"/>
            </w:tcBorders>
          </w:tcPr>
          <w:p w14:paraId="58E1266B" w14:textId="77777777" w:rsidR="00E2656C" w:rsidRDefault="00294DD7">
            <w:pPr>
              <w:jc w:val="right"/>
            </w:pPr>
            <w:r>
              <w:rPr>
                <w:sz w:val="22"/>
                <w:szCs w:val="22"/>
              </w:rPr>
              <w:t xml:space="preserve">Oplocení </w:t>
            </w:r>
          </w:p>
        </w:tc>
      </w:tr>
      <w:tr w:rsidR="00E2656C" w14:paraId="69861351" w14:textId="77777777">
        <w:tc>
          <w:tcPr>
            <w:tcW w:w="1650" w:type="pct"/>
            <w:tcBorders>
              <w:top w:val="single" w:sz="10" w:space="0" w:color="FFFFFF"/>
              <w:left w:val="single" w:sz="10" w:space="0" w:color="FFFFFF"/>
              <w:bottom w:val="single" w:sz="10" w:space="0" w:color="FFFFFF"/>
              <w:right w:val="single" w:sz="10" w:space="0" w:color="FFFFFF"/>
            </w:tcBorders>
          </w:tcPr>
          <w:p w14:paraId="1CC4683C" w14:textId="77777777" w:rsidR="00E2656C" w:rsidRDefault="00294DD7" w:rsidP="0047148F">
            <w:pPr>
              <w:spacing w:after="0"/>
            </w:pPr>
            <w:r>
              <w:rPr>
                <w:b/>
                <w:sz w:val="22"/>
                <w:szCs w:val="22"/>
              </w:rPr>
              <w:t>CELKEM</w:t>
            </w:r>
            <w:r>
              <w:rPr>
                <w:sz w:val="22"/>
                <w:szCs w:val="22"/>
              </w:rPr>
              <w:t xml:space="preserve"> </w:t>
            </w:r>
          </w:p>
        </w:tc>
        <w:tc>
          <w:tcPr>
            <w:tcW w:w="1650" w:type="pct"/>
            <w:tcBorders>
              <w:top w:val="single" w:sz="10" w:space="0" w:color="FFFFFF"/>
              <w:left w:val="single" w:sz="10" w:space="0" w:color="FFFFFF"/>
              <w:bottom w:val="single" w:sz="10" w:space="0" w:color="FFFFFF"/>
              <w:right w:val="single" w:sz="10" w:space="0" w:color="FFFFFF"/>
            </w:tcBorders>
          </w:tcPr>
          <w:p w14:paraId="35DF9718" w14:textId="77777777" w:rsidR="00E2656C" w:rsidRDefault="00294DD7" w:rsidP="0047148F">
            <w:pPr>
              <w:spacing w:after="0"/>
            </w:pPr>
            <w:r>
              <w:rPr>
                <w:b/>
                <w:sz w:val="22"/>
                <w:szCs w:val="22"/>
              </w:rPr>
              <w:t>442.515,90</w:t>
            </w:r>
            <w:r>
              <w:rPr>
                <w:sz w:val="22"/>
                <w:szCs w:val="22"/>
              </w:rPr>
              <w:t xml:space="preserve"> </w:t>
            </w:r>
          </w:p>
        </w:tc>
        <w:tc>
          <w:tcPr>
            <w:tcW w:w="1650" w:type="pct"/>
            <w:tcBorders>
              <w:top w:val="single" w:sz="10" w:space="0" w:color="FFFFFF"/>
              <w:left w:val="single" w:sz="10" w:space="0" w:color="FFFFFF"/>
              <w:bottom w:val="single" w:sz="10" w:space="0" w:color="FFFFFF"/>
              <w:right w:val="single" w:sz="10" w:space="0" w:color="FFFFFF"/>
            </w:tcBorders>
          </w:tcPr>
          <w:p w14:paraId="5DB450A1" w14:textId="77777777" w:rsidR="00E2656C" w:rsidRDefault="00294DD7" w:rsidP="0047148F">
            <w:pPr>
              <w:spacing w:after="0"/>
              <w:jc w:val="right"/>
            </w:pPr>
            <w:r>
              <w:rPr>
                <w:sz w:val="22"/>
                <w:szCs w:val="22"/>
              </w:rPr>
              <w:t xml:space="preserve">  </w:t>
            </w:r>
          </w:p>
        </w:tc>
      </w:tr>
    </w:tbl>
    <w:p w14:paraId="1CDEA793" w14:textId="77777777" w:rsidR="00E2656C" w:rsidRDefault="00294DD7" w:rsidP="0047148F">
      <w:pPr>
        <w:spacing w:after="0"/>
      </w:pPr>
      <w:r>
        <w:rPr>
          <w:sz w:val="22"/>
          <w:szCs w:val="22"/>
        </w:rPr>
        <w:t>Stavba se pro Městys Březno navýšila o 442.515,90 Kč, tyto vícepráce nejsou ještě vyfakturované.</w:t>
      </w:r>
    </w:p>
    <w:p w14:paraId="4710918B" w14:textId="38440867" w:rsidR="00E2656C" w:rsidRDefault="00294DD7">
      <w:r>
        <w:rPr>
          <w:sz w:val="22"/>
          <w:szCs w:val="22"/>
        </w:rPr>
        <w:t xml:space="preserve">Po uzavření </w:t>
      </w:r>
      <w:r>
        <w:rPr>
          <w:sz w:val="22"/>
          <w:szCs w:val="22"/>
        </w:rPr>
        <w:t>revize budou vícepráce zhotovitelem vyúčtovány a zastupitelstvu bude předložen návrh Rozpočtového opatření.</w:t>
      </w:r>
    </w:p>
    <w:p w14:paraId="61AC5CFB" w14:textId="77777777" w:rsidR="00E2656C" w:rsidRDefault="00294DD7" w:rsidP="0047148F">
      <w:pPr>
        <w:spacing w:after="0"/>
      </w:pPr>
      <w:r>
        <w:rPr>
          <w:b/>
          <w:sz w:val="22"/>
          <w:szCs w:val="22"/>
        </w:rPr>
        <w:t>Víceúčelové hřiště ve Březně</w:t>
      </w:r>
    </w:p>
    <w:p w14:paraId="2C780112" w14:textId="77777777" w:rsidR="00E2656C" w:rsidRDefault="00294DD7" w:rsidP="0047148F">
      <w:pPr>
        <w:spacing w:after="0"/>
      </w:pPr>
      <w:r>
        <w:rPr>
          <w:sz w:val="22"/>
          <w:szCs w:val="22"/>
        </w:rPr>
        <w:t xml:space="preserve">Dne 15.11.2023 započal </w:t>
      </w:r>
      <w:proofErr w:type="spellStart"/>
      <w:r>
        <w:rPr>
          <w:sz w:val="22"/>
          <w:szCs w:val="22"/>
        </w:rPr>
        <w:t>proce</w:t>
      </w:r>
      <w:proofErr w:type="spellEnd"/>
      <w:r>
        <w:rPr>
          <w:sz w:val="22"/>
          <w:szCs w:val="22"/>
        </w:rPr>
        <w:t xml:space="preserve"> předávání stavby od zhotovitele VYSSPA </w:t>
      </w:r>
      <w:proofErr w:type="spellStart"/>
      <w:r>
        <w:rPr>
          <w:sz w:val="22"/>
          <w:szCs w:val="22"/>
        </w:rPr>
        <w:t>Sports</w:t>
      </w:r>
      <w:proofErr w:type="spellEnd"/>
      <w:r>
        <w:rPr>
          <w:sz w:val="22"/>
          <w:szCs w:val="22"/>
        </w:rPr>
        <w:t xml:space="preserve"> Technology s.r.o.</w:t>
      </w:r>
    </w:p>
    <w:p w14:paraId="12CDDAFF" w14:textId="77777777" w:rsidR="00E2656C" w:rsidRDefault="00294DD7" w:rsidP="0047148F">
      <w:pPr>
        <w:spacing w:after="0"/>
      </w:pPr>
      <w:r>
        <w:rPr>
          <w:sz w:val="22"/>
          <w:szCs w:val="22"/>
        </w:rPr>
        <w:t>Předávání byli přítomni zá</w:t>
      </w:r>
      <w:r>
        <w:rPr>
          <w:sz w:val="22"/>
          <w:szCs w:val="22"/>
        </w:rPr>
        <w:t>stupci zhotovitele, technický dozor stavby, autorský dozor stavby, zástupci Městyse Březno.</w:t>
      </w:r>
    </w:p>
    <w:p w14:paraId="7E5718BD" w14:textId="77777777" w:rsidR="00E2656C" w:rsidRDefault="00294DD7" w:rsidP="0047148F">
      <w:pPr>
        <w:spacing w:after="0"/>
      </w:pPr>
      <w:r>
        <w:rPr>
          <w:sz w:val="22"/>
          <w:szCs w:val="22"/>
        </w:rPr>
        <w:t>Závěry – závady nebránící provozu stavby:</w:t>
      </w:r>
    </w:p>
    <w:p w14:paraId="6E5CFC06" w14:textId="77777777" w:rsidR="00E2656C" w:rsidRDefault="00294DD7" w:rsidP="0047148F">
      <w:pPr>
        <w:spacing w:after="0"/>
      </w:pPr>
      <w:r>
        <w:rPr>
          <w:sz w:val="22"/>
          <w:szCs w:val="22"/>
        </w:rPr>
        <w:t>Dne 16.11.2023 proběhne místní šetření Stavebního úřadu Březno pro kolaudační řízení stavby. Je nutné zpracovat Geometrick</w:t>
      </w:r>
      <w:r>
        <w:rPr>
          <w:sz w:val="22"/>
          <w:szCs w:val="22"/>
        </w:rPr>
        <w:t>ý plán (GP), mění se hranice pozemků hřiště a komunikace (parkovací místa).</w:t>
      </w:r>
    </w:p>
    <w:p w14:paraId="4F5736FD" w14:textId="00ED4DBC" w:rsidR="00E2656C" w:rsidRDefault="00294DD7" w:rsidP="0047148F">
      <w:pPr>
        <w:spacing w:after="0"/>
      </w:pPr>
      <w:r>
        <w:rPr>
          <w:sz w:val="22"/>
          <w:szCs w:val="22"/>
        </w:rPr>
        <w:t>GP je podkladem pro kolaudační řízení.</w:t>
      </w:r>
    </w:p>
    <w:p w14:paraId="2ACBE058" w14:textId="77777777" w:rsidR="0047148F" w:rsidRDefault="0047148F" w:rsidP="0047148F">
      <w:pPr>
        <w:spacing w:after="0"/>
      </w:pPr>
    </w:p>
    <w:p w14:paraId="5FE55B88" w14:textId="77777777" w:rsidR="00E2656C" w:rsidRDefault="00294DD7" w:rsidP="0047148F">
      <w:pPr>
        <w:spacing w:after="0"/>
      </w:pPr>
      <w:r>
        <w:rPr>
          <w:b/>
          <w:sz w:val="22"/>
          <w:szCs w:val="22"/>
        </w:rPr>
        <w:t>Sběrný dvůr Březno</w:t>
      </w:r>
    </w:p>
    <w:p w14:paraId="7CF54D8A" w14:textId="77777777" w:rsidR="00E2656C" w:rsidRDefault="00294DD7" w:rsidP="0047148F">
      <w:pPr>
        <w:spacing w:after="0"/>
      </w:pPr>
      <w:r>
        <w:rPr>
          <w:sz w:val="22"/>
          <w:szCs w:val="22"/>
        </w:rPr>
        <w:t>Lhůta pro podání nabídek do výběrového řízení na výstavbu spadajícího do podlimitního režimu podle zákona č. 134/2016 Sb.</w:t>
      </w:r>
      <w:r>
        <w:rPr>
          <w:sz w:val="22"/>
          <w:szCs w:val="22"/>
        </w:rPr>
        <w:t>, o zadávání veřejných zakázek, uplynula 9.11.2023.</w:t>
      </w:r>
    </w:p>
    <w:p w14:paraId="69AC9EDE" w14:textId="77777777" w:rsidR="00E2656C" w:rsidRDefault="00294DD7" w:rsidP="0047148F">
      <w:pPr>
        <w:spacing w:after="0"/>
      </w:pPr>
      <w:r>
        <w:rPr>
          <w:sz w:val="22"/>
          <w:szCs w:val="22"/>
        </w:rPr>
        <w:lastRenderedPageBreak/>
        <w:t xml:space="preserve">Výzva byla zveřejněna na profilu zadavatele. Přihlásila se pouze jedna stavební </w:t>
      </w:r>
      <w:proofErr w:type="gramStart"/>
      <w:r>
        <w:rPr>
          <w:sz w:val="22"/>
          <w:szCs w:val="22"/>
        </w:rPr>
        <w:t xml:space="preserve">firma - </w:t>
      </w:r>
      <w:proofErr w:type="spellStart"/>
      <w:r>
        <w:rPr>
          <w:sz w:val="22"/>
          <w:szCs w:val="22"/>
        </w:rPr>
        <w:t>Pragotrade</w:t>
      </w:r>
      <w:proofErr w:type="spellEnd"/>
      <w:proofErr w:type="gramEnd"/>
      <w:r>
        <w:rPr>
          <w:sz w:val="22"/>
          <w:szCs w:val="22"/>
        </w:rPr>
        <w:t xml:space="preserve"> spol. s r.o., </w:t>
      </w:r>
      <w:r w:rsidRPr="0047148F">
        <w:rPr>
          <w:sz w:val="22"/>
          <w:szCs w:val="22"/>
          <w:highlight w:val="black"/>
        </w:rPr>
        <w:t>Humny, Pchery.</w:t>
      </w:r>
    </w:p>
    <w:p w14:paraId="1E578EAE" w14:textId="77777777" w:rsidR="00E2656C" w:rsidRDefault="00294DD7" w:rsidP="0047148F">
      <w:pPr>
        <w:spacing w:after="0"/>
      </w:pPr>
      <w:r>
        <w:rPr>
          <w:sz w:val="22"/>
          <w:szCs w:val="22"/>
        </w:rPr>
        <w:t xml:space="preserve">V níže uvedené tabulce je porovnání cen od projektanta a firmy </w:t>
      </w:r>
      <w:proofErr w:type="spellStart"/>
      <w:r>
        <w:rPr>
          <w:sz w:val="22"/>
          <w:szCs w:val="22"/>
        </w:rPr>
        <w:t>Pragotrade</w:t>
      </w:r>
      <w:proofErr w:type="spellEnd"/>
      <w:r>
        <w:rPr>
          <w:sz w:val="22"/>
          <w:szCs w:val="22"/>
        </w:rPr>
        <w:t xml:space="preserve"> sp</w:t>
      </w:r>
      <w:r>
        <w:rPr>
          <w:sz w:val="22"/>
          <w:szCs w:val="22"/>
        </w:rPr>
        <w:t>ol. s r.o.</w:t>
      </w:r>
    </w:p>
    <w:p w14:paraId="20096F7F" w14:textId="77777777" w:rsidR="00E2656C" w:rsidRDefault="00294DD7" w:rsidP="0047148F">
      <w:pPr>
        <w:spacing w:after="0"/>
      </w:pPr>
      <w:r>
        <w:rPr>
          <w:sz w:val="22"/>
          <w:szCs w:val="22"/>
        </w:rPr>
        <w:t xml:space="preserve">Nabídka firmy </w:t>
      </w:r>
      <w:proofErr w:type="spellStart"/>
      <w:r>
        <w:rPr>
          <w:sz w:val="22"/>
          <w:szCs w:val="22"/>
        </w:rPr>
        <w:t>Pragotrade</w:t>
      </w:r>
      <w:proofErr w:type="spellEnd"/>
      <w:r>
        <w:rPr>
          <w:sz w:val="22"/>
          <w:szCs w:val="22"/>
        </w:rPr>
        <w:t xml:space="preserve"> spol. s r.o. je vyšší o 1 492 000 Kč, než byl projektový rozpočet.</w:t>
      </w:r>
    </w:p>
    <w:p w14:paraId="25071D27" w14:textId="77777777" w:rsidR="00E2656C" w:rsidRDefault="00294DD7" w:rsidP="0047148F">
      <w:pPr>
        <w:spacing w:after="0"/>
      </w:pPr>
      <w:r>
        <w:rPr>
          <w:sz w:val="22"/>
          <w:szCs w:val="22"/>
        </w:rPr>
        <w:t xml:space="preserve">Výstavbu Sběrného dvora plánujeme jako věc komerčního </w:t>
      </w:r>
      <w:proofErr w:type="gramStart"/>
      <w:r>
        <w:rPr>
          <w:sz w:val="22"/>
          <w:szCs w:val="22"/>
        </w:rPr>
        <w:t>charakteru - hospodářskou</w:t>
      </w:r>
      <w:proofErr w:type="gramEnd"/>
      <w:r>
        <w:rPr>
          <w:sz w:val="22"/>
          <w:szCs w:val="22"/>
        </w:rPr>
        <w:t xml:space="preserve"> činnost - městys bude mít nárok na DPH, proto ceny bez daně v tisících Kč</w:t>
      </w:r>
      <w:r>
        <w:rPr>
          <w:sz w:val="22"/>
          <w:szCs w:val="22"/>
        </w:rPr>
        <w:t xml:space="preserve"> - celkem 10 919 tis. Kč.</w:t>
      </w:r>
    </w:p>
    <w:p w14:paraId="1CF6159F" w14:textId="77777777" w:rsidR="00E2656C" w:rsidRDefault="00294DD7" w:rsidP="0047148F">
      <w:pPr>
        <w:spacing w:after="0"/>
      </w:pPr>
      <w:r>
        <w:rPr>
          <w:sz w:val="22"/>
          <w:szCs w:val="22"/>
        </w:rPr>
        <w:t>Rada městyse se bude výběrovým řízení zabývat na svém jednání dne 29.11.2023.</w:t>
      </w:r>
    </w:p>
    <w:p w14:paraId="11FB9D76" w14:textId="1B5FF75B" w:rsidR="00E2656C" w:rsidRDefault="00294DD7" w:rsidP="0047148F">
      <w:pPr>
        <w:spacing w:after="0"/>
      </w:pPr>
      <w:r>
        <w:rPr>
          <w:sz w:val="22"/>
          <w:szCs w:val="22"/>
        </w:rPr>
        <w:t>Možnost zrušení zadávacího řízení dle zákona č. 134/2016 Sb. o ZVZ, § 127, odst. 2, písm. h).</w:t>
      </w:r>
    </w:p>
    <w:tbl>
      <w:tblPr>
        <w:tblW w:w="5000" w:type="pct"/>
        <w:tblInd w:w="13" w:type="dxa"/>
        <w:tblCellMar>
          <w:left w:w="10" w:type="dxa"/>
          <w:right w:w="10" w:type="dxa"/>
        </w:tblCellMar>
        <w:tblLook w:val="04A0" w:firstRow="1" w:lastRow="0" w:firstColumn="1" w:lastColumn="0" w:noHBand="0" w:noVBand="1"/>
      </w:tblPr>
      <w:tblGrid>
        <w:gridCol w:w="1590"/>
        <w:gridCol w:w="1052"/>
        <w:gridCol w:w="954"/>
        <w:gridCol w:w="832"/>
        <w:gridCol w:w="967"/>
        <w:gridCol w:w="979"/>
        <w:gridCol w:w="1138"/>
        <w:gridCol w:w="521"/>
        <w:gridCol w:w="1272"/>
        <w:gridCol w:w="918"/>
      </w:tblGrid>
      <w:tr w:rsidR="00E2656C" w14:paraId="4E9A6E71" w14:textId="77777777">
        <w:tc>
          <w:tcPr>
            <w:tcW w:w="450" w:type="pct"/>
            <w:tcBorders>
              <w:top w:val="single" w:sz="10" w:space="0" w:color="FFFFFF"/>
              <w:left w:val="single" w:sz="10" w:space="0" w:color="FFFFFF"/>
              <w:bottom w:val="single" w:sz="10" w:space="0" w:color="FFFFFF"/>
              <w:right w:val="single" w:sz="10" w:space="0" w:color="FFFFFF"/>
            </w:tcBorders>
          </w:tcPr>
          <w:p w14:paraId="7CD47C46" w14:textId="77777777" w:rsidR="00E2656C" w:rsidRDefault="00294DD7">
            <w:r>
              <w:rPr>
                <w:b/>
                <w:sz w:val="22"/>
                <w:szCs w:val="22"/>
              </w:rPr>
              <w:t xml:space="preserve">Výkaz výměr </w:t>
            </w:r>
          </w:p>
          <w:p w14:paraId="7EB08369" w14:textId="77777777" w:rsidR="00E2656C" w:rsidRDefault="00294DD7">
            <w:pPr>
              <w:jc w:val="center"/>
            </w:pPr>
            <w:r>
              <w:rPr>
                <w:b/>
                <w:sz w:val="22"/>
                <w:szCs w:val="22"/>
              </w:rPr>
              <w:t>v tis. Kč</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54AE4842" w14:textId="77777777" w:rsidR="00E2656C" w:rsidRDefault="00294DD7">
            <w:r>
              <w:rPr>
                <w:b/>
                <w:sz w:val="22"/>
                <w:szCs w:val="22"/>
              </w:rPr>
              <w:t>Zpevněné plochy</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3D16E238" w14:textId="77777777" w:rsidR="00E2656C" w:rsidRDefault="00294DD7">
            <w:r>
              <w:rPr>
                <w:b/>
                <w:sz w:val="22"/>
                <w:szCs w:val="22"/>
              </w:rPr>
              <w:t xml:space="preserve">Provozní </w:t>
            </w:r>
            <w:r>
              <w:rPr>
                <w:b/>
                <w:sz w:val="22"/>
                <w:szCs w:val="22"/>
              </w:rPr>
              <w:t>objekt</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31F15ACE" w14:textId="77777777" w:rsidR="00E2656C" w:rsidRDefault="00294DD7">
            <w:r>
              <w:rPr>
                <w:b/>
                <w:sz w:val="22"/>
                <w:szCs w:val="22"/>
              </w:rPr>
              <w:t>Správní objekt</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13357039" w14:textId="77777777" w:rsidR="00E2656C" w:rsidRDefault="00294DD7">
            <w:r>
              <w:rPr>
                <w:b/>
                <w:sz w:val="22"/>
                <w:szCs w:val="22"/>
              </w:rPr>
              <w:t>Oplocení</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041EF6F4" w14:textId="77777777" w:rsidR="00E2656C" w:rsidRDefault="00294DD7">
            <w:r>
              <w:rPr>
                <w:b/>
                <w:sz w:val="22"/>
                <w:szCs w:val="22"/>
              </w:rPr>
              <w:t>Rozvody NN + osvětlení</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32F4A39E" w14:textId="77777777" w:rsidR="00E2656C" w:rsidRDefault="00294DD7">
            <w:r>
              <w:rPr>
                <w:b/>
                <w:sz w:val="22"/>
                <w:szCs w:val="22"/>
              </w:rPr>
              <w:t>Přípojky kanalizace a vodovodní přípojky</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6E35A7FB" w14:textId="77777777" w:rsidR="00E2656C" w:rsidRDefault="00294DD7">
            <w:r>
              <w:rPr>
                <w:b/>
                <w:sz w:val="22"/>
                <w:szCs w:val="22"/>
              </w:rPr>
              <w:t>VRN</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1B7A423F" w14:textId="77777777" w:rsidR="00E2656C" w:rsidRDefault="00294DD7">
            <w:r>
              <w:rPr>
                <w:b/>
                <w:sz w:val="22"/>
                <w:szCs w:val="22"/>
              </w:rPr>
              <w:t>Akumulační nádrž</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3C4C1A51" w14:textId="77777777" w:rsidR="00E2656C" w:rsidRDefault="00294DD7">
            <w:r>
              <w:rPr>
                <w:b/>
                <w:sz w:val="22"/>
                <w:szCs w:val="22"/>
              </w:rPr>
              <w:t>Mostová váha</w:t>
            </w:r>
            <w:r>
              <w:rPr>
                <w:sz w:val="22"/>
                <w:szCs w:val="22"/>
              </w:rPr>
              <w:t xml:space="preserve"> </w:t>
            </w:r>
          </w:p>
        </w:tc>
      </w:tr>
      <w:tr w:rsidR="00E2656C" w14:paraId="22DD75B1" w14:textId="77777777">
        <w:tc>
          <w:tcPr>
            <w:tcW w:w="450" w:type="pct"/>
            <w:tcBorders>
              <w:top w:val="single" w:sz="10" w:space="0" w:color="FFFFFF"/>
              <w:left w:val="single" w:sz="10" w:space="0" w:color="FFFFFF"/>
              <w:bottom w:val="single" w:sz="10" w:space="0" w:color="FFFFFF"/>
              <w:right w:val="single" w:sz="10" w:space="0" w:color="FFFFFF"/>
            </w:tcBorders>
          </w:tcPr>
          <w:p w14:paraId="158BB6CD" w14:textId="77777777" w:rsidR="00E2656C" w:rsidRDefault="00294DD7">
            <w:r>
              <w:rPr>
                <w:b/>
                <w:sz w:val="22"/>
                <w:szCs w:val="22"/>
              </w:rPr>
              <w:t>PROJEKTANT</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2BF09078" w14:textId="77777777" w:rsidR="00E2656C" w:rsidRDefault="00294DD7">
            <w:pPr>
              <w:jc w:val="right"/>
            </w:pPr>
            <w:r>
              <w:rPr>
                <w:sz w:val="22"/>
                <w:szCs w:val="22"/>
              </w:rPr>
              <w:t xml:space="preserve">3547 </w:t>
            </w:r>
          </w:p>
        </w:tc>
        <w:tc>
          <w:tcPr>
            <w:tcW w:w="450" w:type="pct"/>
            <w:tcBorders>
              <w:top w:val="single" w:sz="10" w:space="0" w:color="FFFFFF"/>
              <w:left w:val="single" w:sz="10" w:space="0" w:color="FFFFFF"/>
              <w:bottom w:val="single" w:sz="10" w:space="0" w:color="FFFFFF"/>
              <w:right w:val="single" w:sz="10" w:space="0" w:color="FFFFFF"/>
            </w:tcBorders>
          </w:tcPr>
          <w:p w14:paraId="46E315B3" w14:textId="77777777" w:rsidR="00E2656C" w:rsidRDefault="00294DD7">
            <w:pPr>
              <w:jc w:val="right"/>
            </w:pPr>
            <w:r>
              <w:rPr>
                <w:sz w:val="22"/>
                <w:szCs w:val="22"/>
              </w:rPr>
              <w:t xml:space="preserve">1589 </w:t>
            </w:r>
          </w:p>
        </w:tc>
        <w:tc>
          <w:tcPr>
            <w:tcW w:w="450" w:type="pct"/>
            <w:tcBorders>
              <w:top w:val="single" w:sz="10" w:space="0" w:color="FFFFFF"/>
              <w:left w:val="single" w:sz="10" w:space="0" w:color="FFFFFF"/>
              <w:bottom w:val="single" w:sz="10" w:space="0" w:color="FFFFFF"/>
              <w:right w:val="single" w:sz="10" w:space="0" w:color="FFFFFF"/>
            </w:tcBorders>
          </w:tcPr>
          <w:p w14:paraId="10C44028" w14:textId="77777777" w:rsidR="00E2656C" w:rsidRDefault="00294DD7">
            <w:pPr>
              <w:jc w:val="right"/>
            </w:pPr>
            <w:r>
              <w:rPr>
                <w:sz w:val="22"/>
                <w:szCs w:val="22"/>
              </w:rPr>
              <w:t xml:space="preserve">396 </w:t>
            </w:r>
          </w:p>
        </w:tc>
        <w:tc>
          <w:tcPr>
            <w:tcW w:w="450" w:type="pct"/>
            <w:tcBorders>
              <w:top w:val="single" w:sz="10" w:space="0" w:color="FFFFFF"/>
              <w:left w:val="single" w:sz="10" w:space="0" w:color="FFFFFF"/>
              <w:bottom w:val="single" w:sz="10" w:space="0" w:color="FFFFFF"/>
              <w:right w:val="single" w:sz="10" w:space="0" w:color="FFFFFF"/>
            </w:tcBorders>
          </w:tcPr>
          <w:p w14:paraId="53DE06FC" w14:textId="77777777" w:rsidR="00E2656C" w:rsidRDefault="00294DD7">
            <w:pPr>
              <w:jc w:val="right"/>
            </w:pPr>
            <w:r>
              <w:rPr>
                <w:sz w:val="22"/>
                <w:szCs w:val="22"/>
              </w:rPr>
              <w:t xml:space="preserve">831 </w:t>
            </w:r>
          </w:p>
        </w:tc>
        <w:tc>
          <w:tcPr>
            <w:tcW w:w="450" w:type="pct"/>
            <w:tcBorders>
              <w:top w:val="single" w:sz="10" w:space="0" w:color="FFFFFF"/>
              <w:left w:val="single" w:sz="10" w:space="0" w:color="FFFFFF"/>
              <w:bottom w:val="single" w:sz="10" w:space="0" w:color="FFFFFF"/>
              <w:right w:val="single" w:sz="10" w:space="0" w:color="FFFFFF"/>
            </w:tcBorders>
          </w:tcPr>
          <w:p w14:paraId="07BEE431" w14:textId="77777777" w:rsidR="00E2656C" w:rsidRDefault="00294DD7">
            <w:pPr>
              <w:jc w:val="right"/>
            </w:pPr>
            <w:r>
              <w:rPr>
                <w:sz w:val="22"/>
                <w:szCs w:val="22"/>
              </w:rPr>
              <w:t xml:space="preserve">555 </w:t>
            </w:r>
          </w:p>
        </w:tc>
        <w:tc>
          <w:tcPr>
            <w:tcW w:w="450" w:type="pct"/>
            <w:tcBorders>
              <w:top w:val="single" w:sz="10" w:space="0" w:color="FFFFFF"/>
              <w:left w:val="single" w:sz="10" w:space="0" w:color="FFFFFF"/>
              <w:bottom w:val="single" w:sz="10" w:space="0" w:color="FFFFFF"/>
              <w:right w:val="single" w:sz="10" w:space="0" w:color="FFFFFF"/>
            </w:tcBorders>
          </w:tcPr>
          <w:p w14:paraId="4144DBD4" w14:textId="77777777" w:rsidR="00E2656C" w:rsidRDefault="00294DD7">
            <w:pPr>
              <w:jc w:val="right"/>
            </w:pPr>
            <w:r>
              <w:rPr>
                <w:sz w:val="22"/>
                <w:szCs w:val="22"/>
              </w:rPr>
              <w:t xml:space="preserve">304 </w:t>
            </w:r>
          </w:p>
        </w:tc>
        <w:tc>
          <w:tcPr>
            <w:tcW w:w="450" w:type="pct"/>
            <w:tcBorders>
              <w:top w:val="single" w:sz="10" w:space="0" w:color="FFFFFF"/>
              <w:left w:val="single" w:sz="10" w:space="0" w:color="FFFFFF"/>
              <w:bottom w:val="single" w:sz="10" w:space="0" w:color="FFFFFF"/>
              <w:right w:val="single" w:sz="10" w:space="0" w:color="FFFFFF"/>
            </w:tcBorders>
          </w:tcPr>
          <w:p w14:paraId="09B23E6B" w14:textId="77777777" w:rsidR="00E2656C" w:rsidRDefault="00294DD7">
            <w:pPr>
              <w:jc w:val="right"/>
            </w:pPr>
            <w:r>
              <w:rPr>
                <w:sz w:val="22"/>
                <w:szCs w:val="22"/>
              </w:rPr>
              <w:t xml:space="preserve">275 </w:t>
            </w:r>
          </w:p>
        </w:tc>
        <w:tc>
          <w:tcPr>
            <w:tcW w:w="450" w:type="pct"/>
            <w:tcBorders>
              <w:top w:val="single" w:sz="10" w:space="0" w:color="FFFFFF"/>
              <w:left w:val="single" w:sz="10" w:space="0" w:color="FFFFFF"/>
              <w:bottom w:val="single" w:sz="10" w:space="0" w:color="FFFFFF"/>
              <w:right w:val="single" w:sz="10" w:space="0" w:color="FFFFFF"/>
            </w:tcBorders>
          </w:tcPr>
          <w:p w14:paraId="16113FA7" w14:textId="77777777" w:rsidR="00E2656C" w:rsidRDefault="00294DD7">
            <w:pPr>
              <w:jc w:val="right"/>
            </w:pPr>
            <w:r>
              <w:rPr>
                <w:sz w:val="22"/>
                <w:szCs w:val="22"/>
              </w:rPr>
              <w:t xml:space="preserve">872 </w:t>
            </w:r>
          </w:p>
        </w:tc>
        <w:tc>
          <w:tcPr>
            <w:tcW w:w="450" w:type="pct"/>
            <w:tcBorders>
              <w:top w:val="single" w:sz="10" w:space="0" w:color="FFFFFF"/>
              <w:left w:val="single" w:sz="10" w:space="0" w:color="FFFFFF"/>
              <w:bottom w:val="single" w:sz="10" w:space="0" w:color="FFFFFF"/>
              <w:right w:val="single" w:sz="10" w:space="0" w:color="FFFFFF"/>
            </w:tcBorders>
          </w:tcPr>
          <w:p w14:paraId="2EC3A6A9" w14:textId="77777777" w:rsidR="00E2656C" w:rsidRDefault="00294DD7">
            <w:pPr>
              <w:jc w:val="right"/>
            </w:pPr>
            <w:r>
              <w:rPr>
                <w:sz w:val="22"/>
                <w:szCs w:val="22"/>
              </w:rPr>
              <w:t xml:space="preserve">1060 </w:t>
            </w:r>
          </w:p>
        </w:tc>
      </w:tr>
      <w:tr w:rsidR="00E2656C" w14:paraId="3B35B274" w14:textId="77777777">
        <w:tc>
          <w:tcPr>
            <w:tcW w:w="450" w:type="pct"/>
            <w:tcBorders>
              <w:top w:val="single" w:sz="10" w:space="0" w:color="FFFFFF"/>
              <w:left w:val="single" w:sz="10" w:space="0" w:color="FFFFFF"/>
              <w:bottom w:val="single" w:sz="10" w:space="0" w:color="FFFFFF"/>
              <w:right w:val="single" w:sz="10" w:space="0" w:color="FFFFFF"/>
            </w:tcBorders>
          </w:tcPr>
          <w:p w14:paraId="24F8C80A" w14:textId="77777777" w:rsidR="00E2656C" w:rsidRDefault="00294DD7">
            <w:r>
              <w:rPr>
                <w:b/>
                <w:sz w:val="22"/>
                <w:szCs w:val="22"/>
              </w:rPr>
              <w:t>PRAGOTRADE s.r.o.</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771EFF12" w14:textId="77777777" w:rsidR="00E2656C" w:rsidRDefault="00294DD7">
            <w:pPr>
              <w:jc w:val="right"/>
            </w:pPr>
            <w:r>
              <w:rPr>
                <w:sz w:val="22"/>
                <w:szCs w:val="22"/>
              </w:rPr>
              <w:t xml:space="preserve">3630 </w:t>
            </w:r>
          </w:p>
        </w:tc>
        <w:tc>
          <w:tcPr>
            <w:tcW w:w="450" w:type="pct"/>
            <w:tcBorders>
              <w:top w:val="single" w:sz="10" w:space="0" w:color="FFFFFF"/>
              <w:left w:val="single" w:sz="10" w:space="0" w:color="FFFFFF"/>
              <w:bottom w:val="single" w:sz="10" w:space="0" w:color="FFFFFF"/>
              <w:right w:val="single" w:sz="10" w:space="0" w:color="FFFFFF"/>
            </w:tcBorders>
          </w:tcPr>
          <w:p w14:paraId="7B2C54C4" w14:textId="77777777" w:rsidR="00E2656C" w:rsidRDefault="00294DD7">
            <w:pPr>
              <w:jc w:val="right"/>
            </w:pPr>
            <w:r>
              <w:rPr>
                <w:sz w:val="22"/>
                <w:szCs w:val="22"/>
              </w:rPr>
              <w:t xml:space="preserve">1430 </w:t>
            </w:r>
          </w:p>
        </w:tc>
        <w:tc>
          <w:tcPr>
            <w:tcW w:w="450" w:type="pct"/>
            <w:tcBorders>
              <w:top w:val="single" w:sz="10" w:space="0" w:color="FFFFFF"/>
              <w:left w:val="single" w:sz="10" w:space="0" w:color="FFFFFF"/>
              <w:bottom w:val="single" w:sz="10" w:space="0" w:color="FFFFFF"/>
              <w:right w:val="single" w:sz="10" w:space="0" w:color="FFFFFF"/>
            </w:tcBorders>
          </w:tcPr>
          <w:p w14:paraId="6EBCCD86" w14:textId="77777777" w:rsidR="00E2656C" w:rsidRDefault="00294DD7">
            <w:pPr>
              <w:jc w:val="right"/>
            </w:pPr>
            <w:r>
              <w:rPr>
                <w:sz w:val="22"/>
                <w:szCs w:val="22"/>
              </w:rPr>
              <w:t xml:space="preserve">593 </w:t>
            </w:r>
          </w:p>
        </w:tc>
        <w:tc>
          <w:tcPr>
            <w:tcW w:w="450" w:type="pct"/>
            <w:tcBorders>
              <w:top w:val="single" w:sz="10" w:space="0" w:color="FFFFFF"/>
              <w:left w:val="single" w:sz="10" w:space="0" w:color="FFFFFF"/>
              <w:bottom w:val="single" w:sz="10" w:space="0" w:color="FFFFFF"/>
              <w:right w:val="single" w:sz="10" w:space="0" w:color="FFFFFF"/>
            </w:tcBorders>
          </w:tcPr>
          <w:p w14:paraId="5C25844A" w14:textId="77777777" w:rsidR="00E2656C" w:rsidRDefault="00294DD7">
            <w:pPr>
              <w:jc w:val="right"/>
            </w:pPr>
            <w:r>
              <w:rPr>
                <w:sz w:val="22"/>
                <w:szCs w:val="22"/>
              </w:rPr>
              <w:t xml:space="preserve">769 </w:t>
            </w:r>
          </w:p>
        </w:tc>
        <w:tc>
          <w:tcPr>
            <w:tcW w:w="450" w:type="pct"/>
            <w:tcBorders>
              <w:top w:val="single" w:sz="10" w:space="0" w:color="FFFFFF"/>
              <w:left w:val="single" w:sz="10" w:space="0" w:color="FFFFFF"/>
              <w:bottom w:val="single" w:sz="10" w:space="0" w:color="FFFFFF"/>
              <w:right w:val="single" w:sz="10" w:space="0" w:color="FFFFFF"/>
            </w:tcBorders>
          </w:tcPr>
          <w:p w14:paraId="2650F967" w14:textId="77777777" w:rsidR="00E2656C" w:rsidRDefault="00294DD7">
            <w:pPr>
              <w:jc w:val="right"/>
            </w:pPr>
            <w:r>
              <w:rPr>
                <w:sz w:val="22"/>
                <w:szCs w:val="22"/>
              </w:rPr>
              <w:t xml:space="preserve">1048 </w:t>
            </w:r>
          </w:p>
        </w:tc>
        <w:tc>
          <w:tcPr>
            <w:tcW w:w="450" w:type="pct"/>
            <w:tcBorders>
              <w:top w:val="single" w:sz="10" w:space="0" w:color="FFFFFF"/>
              <w:left w:val="single" w:sz="10" w:space="0" w:color="FFFFFF"/>
              <w:bottom w:val="single" w:sz="10" w:space="0" w:color="FFFFFF"/>
              <w:right w:val="single" w:sz="10" w:space="0" w:color="FFFFFF"/>
            </w:tcBorders>
          </w:tcPr>
          <w:p w14:paraId="0B7CBB30" w14:textId="77777777" w:rsidR="00E2656C" w:rsidRDefault="00294DD7">
            <w:pPr>
              <w:jc w:val="right"/>
            </w:pPr>
            <w:r>
              <w:rPr>
                <w:sz w:val="22"/>
                <w:szCs w:val="22"/>
              </w:rPr>
              <w:t xml:space="preserve">308 </w:t>
            </w:r>
          </w:p>
        </w:tc>
        <w:tc>
          <w:tcPr>
            <w:tcW w:w="450" w:type="pct"/>
            <w:tcBorders>
              <w:top w:val="single" w:sz="10" w:space="0" w:color="FFFFFF"/>
              <w:left w:val="single" w:sz="10" w:space="0" w:color="FFFFFF"/>
              <w:bottom w:val="single" w:sz="10" w:space="0" w:color="FFFFFF"/>
              <w:right w:val="single" w:sz="10" w:space="0" w:color="FFFFFF"/>
            </w:tcBorders>
          </w:tcPr>
          <w:p w14:paraId="4B25E0F3" w14:textId="77777777" w:rsidR="00E2656C" w:rsidRDefault="00294DD7">
            <w:pPr>
              <w:jc w:val="right"/>
            </w:pPr>
            <w:r>
              <w:rPr>
                <w:sz w:val="22"/>
                <w:szCs w:val="22"/>
              </w:rPr>
              <w:t xml:space="preserve">500 </w:t>
            </w:r>
          </w:p>
        </w:tc>
        <w:tc>
          <w:tcPr>
            <w:tcW w:w="450" w:type="pct"/>
            <w:tcBorders>
              <w:top w:val="single" w:sz="10" w:space="0" w:color="FFFFFF"/>
              <w:left w:val="single" w:sz="10" w:space="0" w:color="FFFFFF"/>
              <w:bottom w:val="single" w:sz="10" w:space="0" w:color="FFFFFF"/>
              <w:right w:val="single" w:sz="10" w:space="0" w:color="FFFFFF"/>
            </w:tcBorders>
          </w:tcPr>
          <w:p w14:paraId="0733B32E" w14:textId="77777777" w:rsidR="00E2656C" w:rsidRDefault="00294DD7">
            <w:pPr>
              <w:jc w:val="right"/>
            </w:pPr>
            <w:r>
              <w:rPr>
                <w:sz w:val="22"/>
                <w:szCs w:val="22"/>
              </w:rPr>
              <w:t xml:space="preserve">1002 </w:t>
            </w:r>
          </w:p>
        </w:tc>
        <w:tc>
          <w:tcPr>
            <w:tcW w:w="450" w:type="pct"/>
            <w:tcBorders>
              <w:top w:val="single" w:sz="10" w:space="0" w:color="FFFFFF"/>
              <w:left w:val="single" w:sz="10" w:space="0" w:color="FFFFFF"/>
              <w:bottom w:val="single" w:sz="10" w:space="0" w:color="FFFFFF"/>
              <w:right w:val="single" w:sz="10" w:space="0" w:color="FFFFFF"/>
            </w:tcBorders>
          </w:tcPr>
          <w:p w14:paraId="656DAA93" w14:textId="77777777" w:rsidR="00E2656C" w:rsidRDefault="00294DD7">
            <w:pPr>
              <w:jc w:val="right"/>
            </w:pPr>
            <w:r>
              <w:rPr>
                <w:sz w:val="22"/>
                <w:szCs w:val="22"/>
              </w:rPr>
              <w:t xml:space="preserve">1639 </w:t>
            </w:r>
          </w:p>
        </w:tc>
      </w:tr>
      <w:tr w:rsidR="00E2656C" w14:paraId="7E1CE106" w14:textId="77777777">
        <w:tc>
          <w:tcPr>
            <w:tcW w:w="450" w:type="pct"/>
            <w:tcBorders>
              <w:top w:val="single" w:sz="10" w:space="0" w:color="FFFFFF"/>
              <w:left w:val="single" w:sz="10" w:space="0" w:color="FFFFFF"/>
              <w:bottom w:val="single" w:sz="10" w:space="0" w:color="FFFFFF"/>
              <w:right w:val="single" w:sz="10" w:space="0" w:color="FFFFFF"/>
            </w:tcBorders>
          </w:tcPr>
          <w:p w14:paraId="160BD8F2" w14:textId="77777777" w:rsidR="00E2656C" w:rsidRDefault="00294DD7" w:rsidP="0047148F">
            <w:pPr>
              <w:spacing w:after="0"/>
            </w:pPr>
            <w:r>
              <w:rPr>
                <w:b/>
                <w:sz w:val="22"/>
                <w:szCs w:val="22"/>
              </w:rPr>
              <w:t>Navýšení</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5F8E765B" w14:textId="77777777" w:rsidR="00E2656C" w:rsidRDefault="00294DD7" w:rsidP="0047148F">
            <w:pPr>
              <w:spacing w:after="0"/>
            </w:pPr>
            <w:r>
              <w:rPr>
                <w:b/>
                <w:sz w:val="22"/>
                <w:szCs w:val="22"/>
              </w:rPr>
              <w:t>+83</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775F74F8" w14:textId="77777777" w:rsidR="00E2656C" w:rsidRDefault="00294DD7" w:rsidP="0047148F">
            <w:pPr>
              <w:spacing w:after="0"/>
            </w:pPr>
            <w:r>
              <w:rPr>
                <w:b/>
                <w:sz w:val="22"/>
                <w:szCs w:val="22"/>
              </w:rPr>
              <w:t>-159</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24174E39" w14:textId="77777777" w:rsidR="00E2656C" w:rsidRDefault="00294DD7" w:rsidP="0047148F">
            <w:pPr>
              <w:spacing w:after="0"/>
            </w:pPr>
            <w:r>
              <w:rPr>
                <w:b/>
                <w:sz w:val="22"/>
                <w:szCs w:val="22"/>
              </w:rPr>
              <w:t>+197</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2D20AB90" w14:textId="77777777" w:rsidR="00E2656C" w:rsidRDefault="00294DD7" w:rsidP="0047148F">
            <w:pPr>
              <w:spacing w:after="0"/>
            </w:pPr>
            <w:r>
              <w:rPr>
                <w:b/>
                <w:sz w:val="22"/>
                <w:szCs w:val="22"/>
              </w:rPr>
              <w:t>-62</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59627865" w14:textId="77777777" w:rsidR="00E2656C" w:rsidRDefault="00294DD7" w:rsidP="0047148F">
            <w:pPr>
              <w:spacing w:after="0"/>
            </w:pPr>
            <w:r>
              <w:rPr>
                <w:b/>
                <w:sz w:val="22"/>
                <w:szCs w:val="22"/>
              </w:rPr>
              <w:t>+493</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31B1A6AA" w14:textId="77777777" w:rsidR="00E2656C" w:rsidRDefault="00294DD7" w:rsidP="0047148F">
            <w:pPr>
              <w:spacing w:after="0"/>
            </w:pPr>
            <w:r>
              <w:rPr>
                <w:b/>
                <w:sz w:val="22"/>
                <w:szCs w:val="22"/>
              </w:rPr>
              <w:t>+4</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075397C9" w14:textId="77777777" w:rsidR="00E2656C" w:rsidRDefault="00294DD7" w:rsidP="0047148F">
            <w:pPr>
              <w:spacing w:after="0"/>
            </w:pPr>
            <w:r>
              <w:rPr>
                <w:b/>
                <w:sz w:val="22"/>
                <w:szCs w:val="22"/>
              </w:rPr>
              <w:t>+225</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2CF2AD32" w14:textId="77777777" w:rsidR="00E2656C" w:rsidRDefault="00294DD7" w:rsidP="0047148F">
            <w:pPr>
              <w:spacing w:after="0"/>
            </w:pPr>
            <w:r>
              <w:rPr>
                <w:b/>
                <w:sz w:val="22"/>
                <w:szCs w:val="22"/>
              </w:rPr>
              <w:t>+130</w:t>
            </w:r>
            <w:r>
              <w:rPr>
                <w:sz w:val="22"/>
                <w:szCs w:val="22"/>
              </w:rPr>
              <w:t xml:space="preserve"> </w:t>
            </w:r>
          </w:p>
        </w:tc>
        <w:tc>
          <w:tcPr>
            <w:tcW w:w="450" w:type="pct"/>
            <w:tcBorders>
              <w:top w:val="single" w:sz="10" w:space="0" w:color="FFFFFF"/>
              <w:left w:val="single" w:sz="10" w:space="0" w:color="FFFFFF"/>
              <w:bottom w:val="single" w:sz="10" w:space="0" w:color="FFFFFF"/>
              <w:right w:val="single" w:sz="10" w:space="0" w:color="FFFFFF"/>
            </w:tcBorders>
          </w:tcPr>
          <w:p w14:paraId="74EB3353" w14:textId="77777777" w:rsidR="00E2656C" w:rsidRDefault="00294DD7" w:rsidP="0047148F">
            <w:pPr>
              <w:spacing w:after="0"/>
            </w:pPr>
            <w:r>
              <w:rPr>
                <w:b/>
                <w:sz w:val="22"/>
                <w:szCs w:val="22"/>
              </w:rPr>
              <w:t>+579</w:t>
            </w:r>
            <w:r>
              <w:rPr>
                <w:sz w:val="22"/>
                <w:szCs w:val="22"/>
              </w:rPr>
              <w:t xml:space="preserve"> </w:t>
            </w:r>
          </w:p>
        </w:tc>
      </w:tr>
    </w:tbl>
    <w:p w14:paraId="33218EDA" w14:textId="77777777" w:rsidR="00E2656C" w:rsidRDefault="00E2656C" w:rsidP="0047148F">
      <w:pPr>
        <w:spacing w:before="150" w:after="0"/>
      </w:pPr>
    </w:p>
    <w:p w14:paraId="297215B7" w14:textId="77777777" w:rsidR="00E2656C" w:rsidRDefault="00294DD7" w:rsidP="0047148F">
      <w:pPr>
        <w:spacing w:after="0"/>
      </w:pPr>
      <w:r>
        <w:rPr>
          <w:sz w:val="22"/>
          <w:szCs w:val="22"/>
        </w:rPr>
        <w:t>Paní starostka otevřela diskusi ke Zprávě o činnosti.</w:t>
      </w:r>
    </w:p>
    <w:p w14:paraId="18B7E320" w14:textId="77777777" w:rsidR="00E2656C" w:rsidRDefault="00294DD7" w:rsidP="0047148F">
      <w:pPr>
        <w:spacing w:after="0"/>
      </w:pPr>
      <w:r>
        <w:rPr>
          <w:sz w:val="22"/>
          <w:szCs w:val="22"/>
        </w:rPr>
        <w:t>Nebyly vzneseny žádné dotazy ani připomínky.</w:t>
      </w:r>
    </w:p>
    <w:p w14:paraId="61910DB4" w14:textId="77777777" w:rsidR="00E2656C" w:rsidRDefault="00294DD7" w:rsidP="0047148F">
      <w:pPr>
        <w:spacing w:after="0"/>
      </w:pPr>
      <w:r>
        <w:rPr>
          <w:sz w:val="22"/>
          <w:szCs w:val="22"/>
        </w:rPr>
        <w:t>Zastupitelstvo vzalo na vědomí.</w:t>
      </w:r>
    </w:p>
    <w:p w14:paraId="14C78C62" w14:textId="77777777" w:rsidR="00E2656C" w:rsidRDefault="00E2656C"/>
    <w:p w14:paraId="466144D9" w14:textId="77777777" w:rsidR="00E2656C" w:rsidRPr="0047148F" w:rsidRDefault="00294DD7" w:rsidP="0047148F">
      <w:pPr>
        <w:spacing w:after="0" w:line="240" w:lineRule="auto"/>
        <w:rPr>
          <w:b/>
          <w:bCs/>
        </w:rPr>
      </w:pPr>
      <w:r w:rsidRPr="0047148F">
        <w:rPr>
          <w:b/>
          <w:bCs/>
          <w:sz w:val="22"/>
          <w:szCs w:val="22"/>
          <w:u w:val="single"/>
        </w:rPr>
        <w:t xml:space="preserve">4 - Zpráva o hospodaření k </w:t>
      </w:r>
      <w:r w:rsidRPr="0047148F">
        <w:rPr>
          <w:b/>
          <w:bCs/>
          <w:sz w:val="22"/>
          <w:szCs w:val="22"/>
          <w:u w:val="single"/>
        </w:rPr>
        <w:t>31.10.2023</w:t>
      </w:r>
    </w:p>
    <w:p w14:paraId="1C9B09FB" w14:textId="77777777" w:rsidR="00E2656C" w:rsidRDefault="00294DD7">
      <w:r>
        <w:rPr>
          <w:sz w:val="22"/>
          <w:szCs w:val="22"/>
          <w:u w:val="single"/>
        </w:rPr>
        <w:t>Důvodová zpráva:</w:t>
      </w:r>
      <w:r>
        <w:rPr>
          <w:sz w:val="22"/>
          <w:szCs w:val="22"/>
        </w:rPr>
        <w:t xml:space="preserve"> </w:t>
      </w:r>
    </w:p>
    <w:p w14:paraId="02DAB129" w14:textId="77777777" w:rsidR="00E2656C" w:rsidRDefault="00294DD7" w:rsidP="0047148F">
      <w:pPr>
        <w:spacing w:after="0"/>
      </w:pPr>
      <w:r>
        <w:rPr>
          <w:sz w:val="22"/>
          <w:szCs w:val="22"/>
        </w:rPr>
        <w:t xml:space="preserve">Paní </w:t>
      </w:r>
      <w:proofErr w:type="spellStart"/>
      <w:r>
        <w:rPr>
          <w:sz w:val="22"/>
          <w:szCs w:val="22"/>
        </w:rPr>
        <w:t>Frýblová</w:t>
      </w:r>
      <w:proofErr w:type="spellEnd"/>
      <w:r>
        <w:rPr>
          <w:sz w:val="22"/>
          <w:szCs w:val="22"/>
        </w:rPr>
        <w:t xml:space="preserve"> přednesla Zprávu o hospodaření k 31.10.2023.</w:t>
      </w:r>
    </w:p>
    <w:p w14:paraId="1ACB369B" w14:textId="77777777" w:rsidR="00E2656C" w:rsidRDefault="00294DD7" w:rsidP="0047148F">
      <w:pPr>
        <w:spacing w:after="0"/>
      </w:pPr>
      <w:r>
        <w:rPr>
          <w:b/>
          <w:sz w:val="22"/>
          <w:szCs w:val="22"/>
        </w:rPr>
        <w:t>ZPRÁVA O HOSPODAŘENÍ K 31.10.2023</w:t>
      </w:r>
    </w:p>
    <w:p w14:paraId="00FAA172" w14:textId="77777777" w:rsidR="00E2656C" w:rsidRDefault="00294DD7" w:rsidP="0047148F">
      <w:pPr>
        <w:spacing w:after="0"/>
      </w:pPr>
      <w:r>
        <w:rPr>
          <w:b/>
          <w:sz w:val="22"/>
          <w:szCs w:val="22"/>
        </w:rPr>
        <w:t>Finanční prostředky k 31.12.2023 činily celkem 16 821 058,25 Kč</w:t>
      </w:r>
    </w:p>
    <w:p w14:paraId="2A104152" w14:textId="77777777" w:rsidR="00E2656C" w:rsidRDefault="00294DD7" w:rsidP="0047148F">
      <w:pPr>
        <w:spacing w:after="0"/>
      </w:pPr>
      <w:r>
        <w:rPr>
          <w:b/>
          <w:sz w:val="22"/>
          <w:szCs w:val="22"/>
        </w:rPr>
        <w:t>Finanční prostředky k 31.10.2023 činily celkem 18 626 451,16 Kč</w:t>
      </w:r>
    </w:p>
    <w:p w14:paraId="5FD943CF" w14:textId="77777777" w:rsidR="0047148F" w:rsidRDefault="00294DD7" w:rsidP="0047148F">
      <w:pPr>
        <w:spacing w:after="0"/>
      </w:pPr>
      <w:r>
        <w:rPr>
          <w:b/>
          <w:sz w:val="22"/>
          <w:szCs w:val="22"/>
          <w:u w:val="single"/>
        </w:rPr>
        <w:t>Celkov</w:t>
      </w:r>
      <w:r>
        <w:rPr>
          <w:b/>
          <w:sz w:val="22"/>
          <w:szCs w:val="22"/>
          <w:u w:val="single"/>
        </w:rPr>
        <w:t>é příjmy k 31. říjnu 2023 činily 50 595 814,54 Kč</w:t>
      </w:r>
    </w:p>
    <w:p w14:paraId="628ED8CB" w14:textId="0B29DB93" w:rsidR="00E2656C" w:rsidRDefault="00294DD7" w:rsidP="0047148F">
      <w:pPr>
        <w:spacing w:after="0"/>
      </w:pPr>
      <w:r>
        <w:rPr>
          <w:sz w:val="22"/>
          <w:szCs w:val="22"/>
        </w:rPr>
        <w:t>Významné příjmové položky byly:</w:t>
      </w:r>
    </w:p>
    <w:p w14:paraId="1D1FD69D" w14:textId="77777777" w:rsidR="00E2656C" w:rsidRDefault="00294DD7" w:rsidP="0047148F">
      <w:pPr>
        <w:spacing w:after="0"/>
      </w:pPr>
      <w:r>
        <w:rPr>
          <w:rFonts w:ascii="Wingdings" w:hAnsi="Wingdings" w:cs="Wingdings"/>
          <w:sz w:val="14"/>
          <w:szCs w:val="14"/>
        </w:rPr>
        <w:t xml:space="preserve">l </w:t>
      </w:r>
      <w:r>
        <w:rPr>
          <w:sz w:val="22"/>
          <w:szCs w:val="22"/>
        </w:rPr>
        <w:t>daňové příjmy 21 790 801,18 Kč</w:t>
      </w:r>
    </w:p>
    <w:p w14:paraId="697909F8" w14:textId="77777777" w:rsidR="00E2656C" w:rsidRDefault="00294DD7" w:rsidP="0047148F">
      <w:pPr>
        <w:spacing w:after="0"/>
      </w:pPr>
      <w:r>
        <w:rPr>
          <w:rFonts w:ascii="Wingdings" w:hAnsi="Wingdings" w:cs="Wingdings"/>
          <w:sz w:val="14"/>
          <w:szCs w:val="14"/>
        </w:rPr>
        <w:t xml:space="preserve">l </w:t>
      </w:r>
      <w:r>
        <w:rPr>
          <w:sz w:val="22"/>
          <w:szCs w:val="22"/>
        </w:rPr>
        <w:t>příjmy za stočné 2 913 684,88 Kč</w:t>
      </w:r>
    </w:p>
    <w:p w14:paraId="63804D20" w14:textId="77777777" w:rsidR="00E2656C" w:rsidRDefault="00294DD7" w:rsidP="0047148F">
      <w:pPr>
        <w:spacing w:after="0"/>
      </w:pPr>
      <w:r>
        <w:rPr>
          <w:b/>
          <w:sz w:val="22"/>
          <w:szCs w:val="22"/>
          <w:u w:val="single"/>
        </w:rPr>
        <w:t>Celkové výdaje k 31. říjnu 2023 činily 33 603 943,42 Kč</w:t>
      </w:r>
    </w:p>
    <w:p w14:paraId="4C1BC341" w14:textId="77777777" w:rsidR="00E2656C" w:rsidRDefault="00294DD7" w:rsidP="0047148F">
      <w:pPr>
        <w:spacing w:after="0"/>
      </w:pPr>
      <w:r>
        <w:rPr>
          <w:b/>
          <w:sz w:val="22"/>
          <w:szCs w:val="22"/>
        </w:rPr>
        <w:t xml:space="preserve">Investiční výdaje v celkové výši 14 226 </w:t>
      </w:r>
      <w:r>
        <w:rPr>
          <w:b/>
          <w:sz w:val="22"/>
          <w:szCs w:val="22"/>
        </w:rPr>
        <w:t>063,77 Kč</w:t>
      </w:r>
    </w:p>
    <w:p w14:paraId="601E6D67" w14:textId="77777777" w:rsidR="00E2656C" w:rsidRDefault="00294DD7" w:rsidP="0047148F">
      <w:pPr>
        <w:spacing w:after="0"/>
      </w:pPr>
      <w:r>
        <w:rPr>
          <w:sz w:val="22"/>
          <w:szCs w:val="22"/>
        </w:rPr>
        <w:t>Významné investiční výdajové položky byly:</w:t>
      </w:r>
    </w:p>
    <w:p w14:paraId="0A57EBA0" w14:textId="77777777" w:rsidR="00E2656C" w:rsidRDefault="00294DD7" w:rsidP="0047148F">
      <w:pPr>
        <w:spacing w:after="0"/>
      </w:pPr>
      <w:r>
        <w:rPr>
          <w:rFonts w:ascii="Wingdings" w:hAnsi="Wingdings" w:cs="Wingdings"/>
          <w:sz w:val="14"/>
          <w:szCs w:val="14"/>
        </w:rPr>
        <w:t xml:space="preserve">l </w:t>
      </w:r>
      <w:r>
        <w:rPr>
          <w:sz w:val="22"/>
          <w:szCs w:val="22"/>
        </w:rPr>
        <w:t>Chodník ve směru na N. Telib – stavební práce 6 154 575,05 Kč</w:t>
      </w:r>
    </w:p>
    <w:p w14:paraId="69F71F7B" w14:textId="77777777" w:rsidR="00E2656C" w:rsidRDefault="00294DD7" w:rsidP="0047148F">
      <w:pPr>
        <w:spacing w:after="0"/>
      </w:pPr>
      <w:r>
        <w:rPr>
          <w:rFonts w:ascii="Wingdings" w:hAnsi="Wingdings" w:cs="Wingdings"/>
          <w:sz w:val="14"/>
          <w:szCs w:val="14"/>
        </w:rPr>
        <w:t xml:space="preserve">l </w:t>
      </w:r>
      <w:r>
        <w:rPr>
          <w:sz w:val="22"/>
          <w:szCs w:val="22"/>
        </w:rPr>
        <w:t>PD na rekonstrukci objektu pošty 258 335,00 Kč</w:t>
      </w:r>
    </w:p>
    <w:p w14:paraId="487FA107" w14:textId="77777777" w:rsidR="00E2656C" w:rsidRDefault="00294DD7" w:rsidP="0047148F">
      <w:pPr>
        <w:spacing w:after="0"/>
      </w:pPr>
      <w:r>
        <w:rPr>
          <w:rFonts w:ascii="Wingdings" w:hAnsi="Wingdings" w:cs="Wingdings"/>
          <w:sz w:val="14"/>
          <w:szCs w:val="14"/>
        </w:rPr>
        <w:t xml:space="preserve">l </w:t>
      </w:r>
      <w:r>
        <w:rPr>
          <w:sz w:val="22"/>
          <w:szCs w:val="22"/>
        </w:rPr>
        <w:t xml:space="preserve">PD na přístavbu a </w:t>
      </w:r>
      <w:proofErr w:type="spellStart"/>
      <w:r>
        <w:rPr>
          <w:sz w:val="22"/>
          <w:szCs w:val="22"/>
        </w:rPr>
        <w:t>rekonstr</w:t>
      </w:r>
      <w:proofErr w:type="spellEnd"/>
      <w:r>
        <w:rPr>
          <w:sz w:val="22"/>
          <w:szCs w:val="22"/>
        </w:rPr>
        <w:t>. části budov školy 629 200,00 Kč</w:t>
      </w:r>
    </w:p>
    <w:p w14:paraId="6351603C" w14:textId="77777777" w:rsidR="00E2656C" w:rsidRDefault="00294DD7" w:rsidP="0047148F">
      <w:pPr>
        <w:spacing w:after="0"/>
      </w:pPr>
      <w:r>
        <w:rPr>
          <w:rFonts w:ascii="Wingdings" w:hAnsi="Wingdings" w:cs="Wingdings"/>
          <w:sz w:val="14"/>
          <w:szCs w:val="14"/>
        </w:rPr>
        <w:t xml:space="preserve">l </w:t>
      </w:r>
      <w:r>
        <w:rPr>
          <w:sz w:val="22"/>
          <w:szCs w:val="22"/>
        </w:rPr>
        <w:t xml:space="preserve">Víceúčelové hřiště Březno </w:t>
      </w:r>
      <w:r>
        <w:rPr>
          <w:sz w:val="22"/>
          <w:szCs w:val="22"/>
        </w:rPr>
        <w:t>– stavební práce 5 769 495,54 Kč</w:t>
      </w:r>
    </w:p>
    <w:p w14:paraId="43E5BDB5" w14:textId="77777777" w:rsidR="00E2656C" w:rsidRDefault="00294DD7" w:rsidP="0047148F">
      <w:pPr>
        <w:spacing w:after="0"/>
      </w:pPr>
      <w:r>
        <w:rPr>
          <w:rFonts w:ascii="Wingdings" w:hAnsi="Wingdings" w:cs="Wingdings"/>
          <w:sz w:val="14"/>
          <w:szCs w:val="14"/>
        </w:rPr>
        <w:t xml:space="preserve">l </w:t>
      </w:r>
      <w:r>
        <w:rPr>
          <w:sz w:val="22"/>
          <w:szCs w:val="22"/>
        </w:rPr>
        <w:t>Vyhotovení Změny č. 2 ÚP Březno 144 595,00 Kč</w:t>
      </w:r>
    </w:p>
    <w:p w14:paraId="5FAB8F69" w14:textId="77777777" w:rsidR="00E2656C" w:rsidRDefault="00294DD7" w:rsidP="0047148F">
      <w:pPr>
        <w:spacing w:after="0"/>
      </w:pPr>
      <w:r>
        <w:rPr>
          <w:rFonts w:ascii="Wingdings" w:hAnsi="Wingdings" w:cs="Wingdings"/>
          <w:sz w:val="14"/>
          <w:szCs w:val="14"/>
        </w:rPr>
        <w:t xml:space="preserve">l </w:t>
      </w:r>
      <w:r>
        <w:rPr>
          <w:sz w:val="22"/>
          <w:szCs w:val="22"/>
        </w:rPr>
        <w:t>PD na výstavbu Sběrného dvora ve Březně 523 930,00 Kč</w:t>
      </w:r>
    </w:p>
    <w:p w14:paraId="53A993FF" w14:textId="77777777" w:rsidR="00E2656C" w:rsidRDefault="00294DD7" w:rsidP="0047148F">
      <w:pPr>
        <w:spacing w:after="0"/>
      </w:pPr>
      <w:r>
        <w:rPr>
          <w:rFonts w:ascii="Wingdings" w:hAnsi="Wingdings" w:cs="Wingdings"/>
          <w:sz w:val="14"/>
          <w:szCs w:val="14"/>
        </w:rPr>
        <w:t xml:space="preserve">l </w:t>
      </w:r>
      <w:r>
        <w:rPr>
          <w:sz w:val="22"/>
          <w:szCs w:val="22"/>
        </w:rPr>
        <w:t>Pořízení nákladního vozidla – valníku 341 600,00 Kč</w:t>
      </w:r>
    </w:p>
    <w:p w14:paraId="09CDFA77" w14:textId="77777777" w:rsidR="0047148F" w:rsidRDefault="00294DD7" w:rsidP="0047148F">
      <w:pPr>
        <w:spacing w:after="0"/>
      </w:pPr>
      <w:r>
        <w:rPr>
          <w:rFonts w:ascii="Wingdings" w:hAnsi="Wingdings" w:cs="Wingdings"/>
          <w:sz w:val="14"/>
          <w:szCs w:val="14"/>
        </w:rPr>
        <w:t xml:space="preserve">l </w:t>
      </w:r>
      <w:r>
        <w:rPr>
          <w:sz w:val="22"/>
          <w:szCs w:val="22"/>
        </w:rPr>
        <w:t>Úprava a dovybavení hasič. vozidla SCANIA 343 950,18 Kč</w:t>
      </w:r>
    </w:p>
    <w:p w14:paraId="3CCE580C" w14:textId="77777777" w:rsidR="0047148F" w:rsidRDefault="00294DD7" w:rsidP="0047148F">
      <w:pPr>
        <w:spacing w:after="0"/>
      </w:pPr>
      <w:r>
        <w:rPr>
          <w:b/>
          <w:sz w:val="22"/>
          <w:szCs w:val="22"/>
        </w:rPr>
        <w:t>Neinves</w:t>
      </w:r>
      <w:r>
        <w:rPr>
          <w:b/>
          <w:sz w:val="22"/>
          <w:szCs w:val="22"/>
        </w:rPr>
        <w:t>tiční výdaje v celkové výši 19 377 879,65 Kč</w:t>
      </w:r>
    </w:p>
    <w:p w14:paraId="0807D655" w14:textId="46B22F53" w:rsidR="00E2656C" w:rsidRDefault="00294DD7" w:rsidP="0047148F">
      <w:pPr>
        <w:spacing w:after="0"/>
      </w:pPr>
      <w:r>
        <w:rPr>
          <w:sz w:val="22"/>
          <w:szCs w:val="22"/>
        </w:rPr>
        <w:t>Významné neinvestiční výdajové položky byly:</w:t>
      </w:r>
    </w:p>
    <w:p w14:paraId="2FB633AD" w14:textId="77777777" w:rsidR="00E2656C" w:rsidRDefault="00294DD7">
      <w:r>
        <w:rPr>
          <w:rFonts w:ascii="Wingdings" w:hAnsi="Wingdings" w:cs="Wingdings"/>
          <w:sz w:val="14"/>
          <w:szCs w:val="14"/>
        </w:rPr>
        <w:t xml:space="preserve">l </w:t>
      </w:r>
      <w:r>
        <w:rPr>
          <w:sz w:val="22"/>
          <w:szCs w:val="22"/>
        </w:rPr>
        <w:t>ČOV – celkem včetně DPH 2 192 502,85 Kč</w:t>
      </w:r>
    </w:p>
    <w:p w14:paraId="7BE9418C" w14:textId="77777777" w:rsidR="00E2656C" w:rsidRDefault="00294DD7" w:rsidP="0047148F">
      <w:pPr>
        <w:spacing w:after="0"/>
      </w:pPr>
      <w:r>
        <w:rPr>
          <w:rFonts w:ascii="Wingdings" w:hAnsi="Wingdings" w:cs="Wingdings"/>
          <w:sz w:val="14"/>
          <w:szCs w:val="14"/>
        </w:rPr>
        <w:lastRenderedPageBreak/>
        <w:t xml:space="preserve">l </w:t>
      </w:r>
      <w:r>
        <w:rPr>
          <w:sz w:val="22"/>
          <w:szCs w:val="22"/>
        </w:rPr>
        <w:t>Pošta Březno celkem 1 007 353,92 Kč</w:t>
      </w:r>
    </w:p>
    <w:p w14:paraId="6B0AF959" w14:textId="77777777" w:rsidR="0047148F" w:rsidRDefault="00294DD7" w:rsidP="0047148F">
      <w:pPr>
        <w:spacing w:after="0"/>
      </w:pPr>
      <w:r>
        <w:rPr>
          <w:rFonts w:ascii="Wingdings" w:hAnsi="Wingdings" w:cs="Wingdings"/>
          <w:sz w:val="14"/>
          <w:szCs w:val="14"/>
        </w:rPr>
        <w:t xml:space="preserve">l </w:t>
      </w:r>
      <w:r>
        <w:rPr>
          <w:sz w:val="22"/>
          <w:szCs w:val="22"/>
        </w:rPr>
        <w:t xml:space="preserve">Dotace pro </w:t>
      </w:r>
      <w:proofErr w:type="gramStart"/>
      <w:r>
        <w:rPr>
          <w:sz w:val="22"/>
          <w:szCs w:val="22"/>
        </w:rPr>
        <w:t>PO - ZŠ</w:t>
      </w:r>
      <w:proofErr w:type="gramEnd"/>
      <w:r>
        <w:rPr>
          <w:sz w:val="22"/>
          <w:szCs w:val="22"/>
        </w:rPr>
        <w:t xml:space="preserve"> a MŠ Březno 3 980 000,00 Kč</w:t>
      </w:r>
    </w:p>
    <w:p w14:paraId="7C1E79C5" w14:textId="4D590468" w:rsidR="00E2656C" w:rsidRDefault="00294DD7" w:rsidP="0047148F">
      <w:pPr>
        <w:spacing w:after="0"/>
      </w:pPr>
      <w:r>
        <w:rPr>
          <w:sz w:val="22"/>
          <w:szCs w:val="22"/>
        </w:rPr>
        <w:t xml:space="preserve">Ostatní příjmové a výdajové </w:t>
      </w:r>
      <w:r>
        <w:rPr>
          <w:sz w:val="22"/>
          <w:szCs w:val="22"/>
        </w:rPr>
        <w:t>položky byly běžného charakteru.</w:t>
      </w:r>
    </w:p>
    <w:p w14:paraId="044641C3" w14:textId="1F0CB6EE" w:rsidR="00E2656C" w:rsidRDefault="00294DD7" w:rsidP="0047148F">
      <w:pPr>
        <w:spacing w:after="0"/>
      </w:pPr>
      <w:r>
        <w:rPr>
          <w:sz w:val="22"/>
          <w:szCs w:val="22"/>
        </w:rPr>
        <w:t xml:space="preserve">Paní starostka otevřela </w:t>
      </w:r>
      <w:proofErr w:type="gramStart"/>
      <w:r>
        <w:rPr>
          <w:sz w:val="22"/>
          <w:szCs w:val="22"/>
        </w:rPr>
        <w:t>diskusi - nebyly</w:t>
      </w:r>
      <w:proofErr w:type="gramEnd"/>
      <w:r>
        <w:rPr>
          <w:sz w:val="22"/>
          <w:szCs w:val="22"/>
        </w:rPr>
        <w:t xml:space="preserve"> vzneseny žádné dotazy ani připomínky.</w:t>
      </w:r>
    </w:p>
    <w:p w14:paraId="165589D8" w14:textId="3BB7C082" w:rsidR="00E2656C" w:rsidRDefault="00294DD7" w:rsidP="0047148F">
      <w:pPr>
        <w:spacing w:after="0"/>
        <w:rPr>
          <w:sz w:val="22"/>
          <w:szCs w:val="22"/>
        </w:rPr>
      </w:pPr>
      <w:r>
        <w:rPr>
          <w:sz w:val="22"/>
          <w:szCs w:val="22"/>
        </w:rPr>
        <w:t>Zastupitelstvo vzalo na vědomí.</w:t>
      </w:r>
    </w:p>
    <w:p w14:paraId="13611585" w14:textId="77777777" w:rsidR="0047148F" w:rsidRDefault="0047148F" w:rsidP="0047148F">
      <w:pPr>
        <w:spacing w:after="0"/>
      </w:pPr>
    </w:p>
    <w:p w14:paraId="6A95D931" w14:textId="77777777" w:rsidR="00E2656C" w:rsidRPr="0047148F" w:rsidRDefault="00294DD7" w:rsidP="0047148F">
      <w:pPr>
        <w:spacing w:after="0"/>
        <w:rPr>
          <w:b/>
          <w:bCs/>
        </w:rPr>
      </w:pPr>
      <w:r w:rsidRPr="0047148F">
        <w:rPr>
          <w:b/>
          <w:bCs/>
          <w:sz w:val="22"/>
          <w:szCs w:val="22"/>
          <w:u w:val="single"/>
        </w:rPr>
        <w:t>Přílohy:</w:t>
      </w:r>
      <w:r w:rsidRPr="0047148F">
        <w:rPr>
          <w:b/>
          <w:bCs/>
          <w:sz w:val="22"/>
          <w:szCs w:val="22"/>
        </w:rPr>
        <w:t xml:space="preserve"> </w:t>
      </w:r>
    </w:p>
    <w:p w14:paraId="11BA0FB6" w14:textId="77777777" w:rsidR="00E2656C" w:rsidRDefault="00294DD7" w:rsidP="0047148F">
      <w:pPr>
        <w:spacing w:after="0"/>
      </w:pPr>
      <w:r>
        <w:rPr>
          <w:sz w:val="22"/>
          <w:szCs w:val="22"/>
        </w:rPr>
        <w:t>Příloha č. 1: Zprava_o_hospodareni_k_31._10_2023.pdf</w:t>
      </w:r>
    </w:p>
    <w:p w14:paraId="29F9639A" w14:textId="77777777" w:rsidR="00E2656C" w:rsidRDefault="00E2656C"/>
    <w:p w14:paraId="5F6EE468" w14:textId="77777777" w:rsidR="00E2656C" w:rsidRPr="0047148F" w:rsidRDefault="00294DD7" w:rsidP="0047148F">
      <w:pPr>
        <w:spacing w:after="0" w:line="240" w:lineRule="auto"/>
        <w:rPr>
          <w:b/>
          <w:bCs/>
        </w:rPr>
      </w:pPr>
      <w:r w:rsidRPr="0047148F">
        <w:rPr>
          <w:b/>
          <w:bCs/>
          <w:sz w:val="22"/>
          <w:szCs w:val="22"/>
          <w:u w:val="single"/>
        </w:rPr>
        <w:t xml:space="preserve">5 - Lokalita Z1 </w:t>
      </w:r>
      <w:proofErr w:type="gramStart"/>
      <w:r w:rsidRPr="0047148F">
        <w:rPr>
          <w:b/>
          <w:bCs/>
          <w:sz w:val="22"/>
          <w:szCs w:val="22"/>
          <w:u w:val="single"/>
        </w:rPr>
        <w:t>Březno - projednání</w:t>
      </w:r>
      <w:proofErr w:type="gramEnd"/>
      <w:r w:rsidRPr="0047148F">
        <w:rPr>
          <w:b/>
          <w:bCs/>
          <w:sz w:val="22"/>
          <w:szCs w:val="22"/>
          <w:u w:val="single"/>
        </w:rPr>
        <w:t xml:space="preserve"> a schválení</w:t>
      </w:r>
      <w:r w:rsidRPr="0047148F">
        <w:rPr>
          <w:b/>
          <w:bCs/>
          <w:sz w:val="22"/>
          <w:szCs w:val="22"/>
          <w:u w:val="single"/>
        </w:rPr>
        <w:t xml:space="preserve"> Plánovací smlouvy</w:t>
      </w:r>
    </w:p>
    <w:p w14:paraId="3C3D6557" w14:textId="77777777" w:rsidR="00E2656C" w:rsidRDefault="00294DD7">
      <w:r>
        <w:rPr>
          <w:sz w:val="22"/>
          <w:szCs w:val="22"/>
          <w:u w:val="single"/>
        </w:rPr>
        <w:t>Důvodová zpráva:</w:t>
      </w:r>
      <w:r>
        <w:rPr>
          <w:sz w:val="22"/>
          <w:szCs w:val="22"/>
        </w:rPr>
        <w:t xml:space="preserve"> </w:t>
      </w:r>
    </w:p>
    <w:p w14:paraId="1A65823D" w14:textId="77777777" w:rsidR="00E2656C" w:rsidRDefault="00294DD7">
      <w:pPr>
        <w:spacing w:before="150" w:after="50"/>
      </w:pPr>
      <w:r>
        <w:rPr>
          <w:b/>
          <w:sz w:val="22"/>
          <w:szCs w:val="22"/>
        </w:rPr>
        <w:t xml:space="preserve">Lokalita Z1 Březno 9 </w:t>
      </w:r>
      <w:proofErr w:type="gramStart"/>
      <w:r>
        <w:rPr>
          <w:b/>
          <w:sz w:val="22"/>
          <w:szCs w:val="22"/>
        </w:rPr>
        <w:t>RD - společná</w:t>
      </w:r>
      <w:proofErr w:type="gramEnd"/>
      <w:r>
        <w:rPr>
          <w:b/>
          <w:sz w:val="22"/>
          <w:szCs w:val="22"/>
        </w:rPr>
        <w:t xml:space="preserve"> investiční akce Městys Březno a pan </w:t>
      </w:r>
      <w:r w:rsidRPr="0047148F">
        <w:rPr>
          <w:b/>
          <w:sz w:val="22"/>
          <w:szCs w:val="22"/>
          <w:highlight w:val="black"/>
        </w:rPr>
        <w:t>Jindřich</w:t>
      </w:r>
      <w:r>
        <w:rPr>
          <w:b/>
          <w:sz w:val="22"/>
          <w:szCs w:val="22"/>
        </w:rPr>
        <w:t xml:space="preserve"> </w:t>
      </w:r>
      <w:r w:rsidRPr="0047148F">
        <w:rPr>
          <w:b/>
          <w:sz w:val="22"/>
          <w:szCs w:val="22"/>
          <w:highlight w:val="black"/>
        </w:rPr>
        <w:t>Urbánek</w:t>
      </w:r>
    </w:p>
    <w:p w14:paraId="43422A83" w14:textId="77777777" w:rsidR="00E2656C" w:rsidRDefault="00294DD7" w:rsidP="0047148F">
      <w:pPr>
        <w:spacing w:after="0"/>
      </w:pPr>
      <w:r>
        <w:rPr>
          <w:sz w:val="22"/>
          <w:szCs w:val="22"/>
        </w:rPr>
        <w:t xml:space="preserve">Paní starostka přivítala </w:t>
      </w:r>
      <w:r w:rsidRPr="0047148F">
        <w:rPr>
          <w:sz w:val="22"/>
          <w:szCs w:val="22"/>
          <w:highlight w:val="black"/>
        </w:rPr>
        <w:t>p. Jindřicha Urbánka</w:t>
      </w:r>
      <w:r>
        <w:rPr>
          <w:sz w:val="22"/>
          <w:szCs w:val="22"/>
        </w:rPr>
        <w:t xml:space="preserve"> na jednání zastupitelstva.</w:t>
      </w:r>
    </w:p>
    <w:p w14:paraId="5C65C0F3" w14:textId="77777777" w:rsidR="00E2656C" w:rsidRDefault="00294DD7" w:rsidP="0047148F">
      <w:pPr>
        <w:spacing w:after="0"/>
      </w:pPr>
      <w:r>
        <w:rPr>
          <w:sz w:val="22"/>
          <w:szCs w:val="22"/>
        </w:rPr>
        <w:t xml:space="preserve">Městys Březno společně s vlastníkem 4 parcel </w:t>
      </w:r>
      <w:r w:rsidRPr="0047148F">
        <w:rPr>
          <w:sz w:val="22"/>
          <w:szCs w:val="22"/>
          <w:highlight w:val="black"/>
        </w:rPr>
        <w:t>p. Jindřichem Urbánkem</w:t>
      </w:r>
      <w:r>
        <w:rPr>
          <w:sz w:val="22"/>
          <w:szCs w:val="22"/>
        </w:rPr>
        <w:t xml:space="preserve"> zajistí zasíťování lokality Z1 Březno (9RD).</w:t>
      </w:r>
    </w:p>
    <w:p w14:paraId="46A8108E" w14:textId="77777777" w:rsidR="00E2656C" w:rsidRDefault="00294DD7" w:rsidP="0047148F">
      <w:pPr>
        <w:spacing w:after="0"/>
      </w:pPr>
      <w:r>
        <w:rPr>
          <w:sz w:val="22"/>
          <w:szCs w:val="22"/>
        </w:rPr>
        <w:t>Právní zástupce obce připravil návrh Plánovací smlouvy pro rozdělení nákladů na přípravu a výstavbu inženýrských sítí.</w:t>
      </w:r>
    </w:p>
    <w:p w14:paraId="388FEF1A" w14:textId="77777777" w:rsidR="00E2656C" w:rsidRDefault="00294DD7" w:rsidP="0047148F">
      <w:pPr>
        <w:spacing w:after="0"/>
      </w:pPr>
      <w:r>
        <w:rPr>
          <w:sz w:val="22"/>
          <w:szCs w:val="22"/>
        </w:rPr>
        <w:t>Na základě závěrů jednán</w:t>
      </w:r>
      <w:r>
        <w:rPr>
          <w:sz w:val="22"/>
          <w:szCs w:val="22"/>
        </w:rPr>
        <w:t>í Zastupitelstva ze dne 18.10.2023, které pověřilo Radu městyse k projednání finanční spoluúčasti na vybudování místní komunikace, která vede před 9 stavebními pozemky, pozvala paní starostka p. Urbánka na jednání Rady městyse.</w:t>
      </w:r>
    </w:p>
    <w:p w14:paraId="04D49848" w14:textId="77777777" w:rsidR="00E2656C" w:rsidRDefault="00294DD7">
      <w:r w:rsidRPr="0047148F">
        <w:rPr>
          <w:sz w:val="22"/>
          <w:szCs w:val="22"/>
          <w:highlight w:val="black"/>
        </w:rPr>
        <w:t>Pan Urbánek</w:t>
      </w:r>
      <w:r>
        <w:rPr>
          <w:sz w:val="22"/>
          <w:szCs w:val="22"/>
        </w:rPr>
        <w:t xml:space="preserve"> se zúčastnil jed</w:t>
      </w:r>
      <w:r>
        <w:rPr>
          <w:sz w:val="22"/>
          <w:szCs w:val="22"/>
        </w:rPr>
        <w:t>nání Rady dne 1.11.2023 a ze společného jednání vyplynul závěr:</w:t>
      </w:r>
    </w:p>
    <w:p w14:paraId="6AE2C1D8" w14:textId="77777777" w:rsidR="00E2656C" w:rsidRDefault="00294DD7" w:rsidP="0047148F">
      <w:pPr>
        <w:spacing w:after="0"/>
      </w:pPr>
      <w:r>
        <w:rPr>
          <w:sz w:val="22"/>
          <w:szCs w:val="22"/>
        </w:rPr>
        <w:t>Plánovací smlouva bude upravena v tomto znění:</w:t>
      </w:r>
    </w:p>
    <w:p w14:paraId="06A12F53" w14:textId="7B8D06C4" w:rsidR="00E2656C" w:rsidRDefault="00294DD7" w:rsidP="0047148F">
      <w:pPr>
        <w:spacing w:after="0"/>
      </w:pPr>
      <w:r>
        <w:rPr>
          <w:sz w:val="22"/>
          <w:szCs w:val="22"/>
        </w:rPr>
        <w:t>"za součást záměru se pro potřeby této smlouvy a úhrady nákladů rovněž považuje uvedení komunikace na pozemku č. 475/10, 1074/11 a 1074/10 do pro</w:t>
      </w:r>
      <w:r>
        <w:rPr>
          <w:sz w:val="22"/>
          <w:szCs w:val="22"/>
        </w:rPr>
        <w:t>vozuschopného stavu v celé délce".</w:t>
      </w:r>
    </w:p>
    <w:p w14:paraId="70A148AF" w14:textId="77777777" w:rsidR="00E2656C" w:rsidRDefault="00294DD7">
      <w:r>
        <w:rPr>
          <w:sz w:val="22"/>
          <w:szCs w:val="22"/>
        </w:rPr>
        <w:t xml:space="preserve">Paní starostka předala slovo </w:t>
      </w:r>
      <w:r w:rsidRPr="0047148F">
        <w:rPr>
          <w:sz w:val="22"/>
          <w:szCs w:val="22"/>
          <w:highlight w:val="black"/>
        </w:rPr>
        <w:t>p. Urbánkovi.</w:t>
      </w:r>
    </w:p>
    <w:p w14:paraId="766E50FD" w14:textId="77777777" w:rsidR="00E2656C" w:rsidRDefault="00294DD7" w:rsidP="0047148F">
      <w:pPr>
        <w:spacing w:after="0"/>
      </w:pPr>
      <w:r>
        <w:rPr>
          <w:sz w:val="22"/>
          <w:szCs w:val="22"/>
        </w:rPr>
        <w:t>Zúčastnil jsem se jednání Rady městyse dne 1.11.2023 ve věci mého podílu na vybudování provozuschopné komunikace v lokalitě Z1.</w:t>
      </w:r>
    </w:p>
    <w:p w14:paraId="0125FE03" w14:textId="77777777" w:rsidR="00E2656C" w:rsidRDefault="00294DD7" w:rsidP="0047148F">
      <w:pPr>
        <w:spacing w:after="0"/>
      </w:pPr>
      <w:r>
        <w:rPr>
          <w:sz w:val="22"/>
          <w:szCs w:val="22"/>
        </w:rPr>
        <w:t xml:space="preserve">Po jednání se členy Rady městyse jsem souhlasil s </w:t>
      </w:r>
      <w:r>
        <w:rPr>
          <w:sz w:val="22"/>
          <w:szCs w:val="22"/>
        </w:rPr>
        <w:t xml:space="preserve">úpravou Plánovací smlouvy, protože v lokalitě již započala výstavba inženýrských sítí. </w:t>
      </w:r>
    </w:p>
    <w:p w14:paraId="298E758F" w14:textId="77777777" w:rsidR="00E2656C" w:rsidRDefault="00294DD7">
      <w:r>
        <w:rPr>
          <w:sz w:val="22"/>
          <w:szCs w:val="22"/>
        </w:rPr>
        <w:t>Komunikace se bude budovat u posledních tří pozemků, které byly vždy v majetku obce, nikoli v mém vlastnictví. Při směně a úpravě hranic budoucích stavebních pozemků se</w:t>
      </w:r>
      <w:r>
        <w:rPr>
          <w:sz w:val="22"/>
          <w:szCs w:val="22"/>
        </w:rPr>
        <w:t xml:space="preserve"> jednalo o pozemky v jiné části lokality Z1, takže nepovažuji za férové, abych se podílel na vybudování komunikace u posledních tří pozemků, ale projekt už </w:t>
      </w:r>
      <w:proofErr w:type="gramStart"/>
      <w:r>
        <w:rPr>
          <w:sz w:val="22"/>
          <w:szCs w:val="22"/>
        </w:rPr>
        <w:t>běží</w:t>
      </w:r>
      <w:proofErr w:type="gramEnd"/>
      <w:r>
        <w:rPr>
          <w:sz w:val="22"/>
          <w:szCs w:val="22"/>
        </w:rPr>
        <w:t>, proto s úpravou smlouvy souhlasím.</w:t>
      </w:r>
    </w:p>
    <w:p w14:paraId="5940B8D4" w14:textId="77777777" w:rsidR="00E2656C" w:rsidRDefault="00294DD7">
      <w:r>
        <w:rPr>
          <w:sz w:val="22"/>
          <w:szCs w:val="22"/>
        </w:rPr>
        <w:t xml:space="preserve">RNDr. Prosecká, zastupitelka: Pokud se </w:t>
      </w:r>
      <w:proofErr w:type="spellStart"/>
      <w:r>
        <w:rPr>
          <w:sz w:val="22"/>
          <w:szCs w:val="22"/>
        </w:rPr>
        <w:t>zasíťovávají</w:t>
      </w:r>
      <w:proofErr w:type="spellEnd"/>
      <w:r>
        <w:rPr>
          <w:sz w:val="22"/>
          <w:szCs w:val="22"/>
        </w:rPr>
        <w:t xml:space="preserve"> pozemky</w:t>
      </w:r>
      <w:r>
        <w:rPr>
          <w:sz w:val="22"/>
          <w:szCs w:val="22"/>
        </w:rPr>
        <w:t xml:space="preserve"> a sítě povedou v cestě, která bude při výstavbě porušena a bude se poté muset vrátit do původního stavu, tak dojde i k zasíťování Vašich pozemků. Logické mi tedy přišlo náklady na uvedení cesty do původního stavu rozdělit mezi obec a Vás.</w:t>
      </w:r>
    </w:p>
    <w:p w14:paraId="22FF861B" w14:textId="77777777" w:rsidR="00E2656C" w:rsidRDefault="00294DD7">
      <w:r w:rsidRPr="0047148F">
        <w:rPr>
          <w:sz w:val="22"/>
          <w:szCs w:val="22"/>
          <w:highlight w:val="black"/>
        </w:rPr>
        <w:t>P. Urbánek</w:t>
      </w:r>
      <w:r>
        <w:rPr>
          <w:sz w:val="22"/>
          <w:szCs w:val="22"/>
        </w:rPr>
        <w:t>: Plán</w:t>
      </w:r>
      <w:r>
        <w:rPr>
          <w:sz w:val="22"/>
          <w:szCs w:val="22"/>
        </w:rPr>
        <w:t>ovací smlouva řešila už před úpravou (doplněním), že se podílím na vybudování inženýrských sítí, včetně uvedení komunikace do původního stavu po vybudování sítí. Na jednání Rady se ale řešilo, že se budu podílet i na nákladech pro vybudování cesty u posled</w:t>
      </w:r>
      <w:r>
        <w:rPr>
          <w:sz w:val="22"/>
          <w:szCs w:val="22"/>
        </w:rPr>
        <w:t xml:space="preserve">ních tří pozemků obce a s tím jsem úplně nebyl ve shodě. </w:t>
      </w:r>
    </w:p>
    <w:p w14:paraId="3FC876F3" w14:textId="77777777" w:rsidR="00E2656C" w:rsidRDefault="00294DD7" w:rsidP="008058F3">
      <w:pPr>
        <w:spacing w:after="0"/>
      </w:pPr>
      <w:r>
        <w:rPr>
          <w:sz w:val="22"/>
          <w:szCs w:val="22"/>
        </w:rPr>
        <w:t xml:space="preserve">P. starostka: Uvedu na pravou míru, že tyto tři poslední pozemky městys Březno koupil od Obce Kolomuty. Tím jsme se dostali k lokalitě Z1 ve Březně a projekt na 9 pozemků mohl vzniknout. U posledních tří pozemků musí vzniknout trvalá terénní </w:t>
      </w:r>
      <w:proofErr w:type="gramStart"/>
      <w:r>
        <w:rPr>
          <w:sz w:val="22"/>
          <w:szCs w:val="22"/>
        </w:rPr>
        <w:t>úprava - přípr</w:t>
      </w:r>
      <w:r>
        <w:rPr>
          <w:sz w:val="22"/>
          <w:szCs w:val="22"/>
        </w:rPr>
        <w:t>ava</w:t>
      </w:r>
      <w:proofErr w:type="gramEnd"/>
      <w:r>
        <w:rPr>
          <w:sz w:val="22"/>
          <w:szCs w:val="22"/>
        </w:rPr>
        <w:t xml:space="preserve"> pro </w:t>
      </w:r>
      <w:r>
        <w:rPr>
          <w:sz w:val="22"/>
          <w:szCs w:val="22"/>
        </w:rPr>
        <w:lastRenderedPageBreak/>
        <w:t>budoucí komunikaci. Při jednání Zastupitelstva dne 18.10.2023 se vedla debata o tom, že cesta bude pro 9 parcel a na její vybudování by měly být náklady hrazeny oběma investory, proto byla Plánovací smlouva doplněna a dnes je předložena zastupitels</w:t>
      </w:r>
      <w:r>
        <w:rPr>
          <w:sz w:val="22"/>
          <w:szCs w:val="22"/>
        </w:rPr>
        <w:t>tvu ke schválení, doplnění Plánovací smlouvy, čl. II., odst. 4 ve znění:</w:t>
      </w:r>
    </w:p>
    <w:p w14:paraId="08882A83" w14:textId="77777777" w:rsidR="00E2656C" w:rsidRDefault="00294DD7" w:rsidP="008058F3">
      <w:pPr>
        <w:spacing w:after="0"/>
      </w:pPr>
      <w:r>
        <w:rPr>
          <w:sz w:val="22"/>
          <w:szCs w:val="22"/>
        </w:rPr>
        <w:t>"za součást záměru se pro potřeby této smlouvy a úhrady nákladů rovněž považuje uvedení komunikace na pozemku č. 475/10, 1074/11 a 1074/10 do provozuschopného stavu v celé délce".</w:t>
      </w:r>
    </w:p>
    <w:p w14:paraId="6AD39C15" w14:textId="77777777" w:rsidR="00E2656C" w:rsidRDefault="00294DD7" w:rsidP="008058F3">
      <w:pPr>
        <w:spacing w:after="0"/>
      </w:pPr>
      <w:r>
        <w:rPr>
          <w:b/>
          <w:sz w:val="22"/>
          <w:szCs w:val="22"/>
        </w:rPr>
        <w:t>Roz</w:t>
      </w:r>
      <w:r>
        <w:rPr>
          <w:b/>
          <w:sz w:val="22"/>
          <w:szCs w:val="22"/>
        </w:rPr>
        <w:t>dělení nákladů</w:t>
      </w:r>
    </w:p>
    <w:p w14:paraId="5317D02F" w14:textId="77777777" w:rsidR="00E2656C" w:rsidRDefault="00294DD7" w:rsidP="008058F3">
      <w:pPr>
        <w:spacing w:after="0"/>
      </w:pPr>
      <w:r>
        <w:rPr>
          <w:sz w:val="22"/>
          <w:szCs w:val="22"/>
        </w:rPr>
        <w:t>Městys Březno .......... 56,66 %</w:t>
      </w:r>
    </w:p>
    <w:p w14:paraId="539A6CF8" w14:textId="77777777" w:rsidR="00E2656C" w:rsidRDefault="00294DD7" w:rsidP="008058F3">
      <w:pPr>
        <w:spacing w:after="0"/>
      </w:pPr>
      <w:r w:rsidRPr="008058F3">
        <w:rPr>
          <w:sz w:val="22"/>
          <w:szCs w:val="22"/>
          <w:highlight w:val="black"/>
        </w:rPr>
        <w:t>Jindřich Urbánek</w:t>
      </w:r>
      <w:r>
        <w:rPr>
          <w:sz w:val="22"/>
          <w:szCs w:val="22"/>
        </w:rPr>
        <w:t xml:space="preserve"> ...... 43,34 % </w:t>
      </w:r>
    </w:p>
    <w:p w14:paraId="25D94231" w14:textId="7C7A549C" w:rsidR="00E2656C" w:rsidRDefault="00294DD7">
      <w:r w:rsidRPr="008058F3">
        <w:rPr>
          <w:sz w:val="22"/>
          <w:szCs w:val="22"/>
          <w:highlight w:val="black"/>
        </w:rPr>
        <w:t>P. Urbánek:</w:t>
      </w:r>
      <w:r>
        <w:rPr>
          <w:sz w:val="22"/>
          <w:szCs w:val="22"/>
        </w:rPr>
        <w:t xml:space="preserve"> Dovolil bych si požádat, abychom postupovali koordinovaně a v součinnosti při prodeji pozemků. Za stavebními pozemky se nachází louka, která je v mém vlastnictví, </w:t>
      </w:r>
      <w:r>
        <w:rPr>
          <w:sz w:val="22"/>
          <w:szCs w:val="22"/>
        </w:rPr>
        <w:t>proto ve smlouvách při prodeji parcel budu trvat na tom, aby se budoucí majitel stavebního pozemku zavázal, že z parcely nevznikne žádný provozní/nouzový vchod na louku (zadní vrátka pro pěší).</w:t>
      </w:r>
    </w:p>
    <w:p w14:paraId="1ACD1EAE" w14:textId="77777777" w:rsidR="00E2656C" w:rsidRDefault="00294DD7" w:rsidP="008058F3">
      <w:pPr>
        <w:spacing w:after="0"/>
      </w:pPr>
      <w:r>
        <w:rPr>
          <w:sz w:val="22"/>
          <w:szCs w:val="22"/>
        </w:rPr>
        <w:t>Paní starostka uvedla:</w:t>
      </w:r>
    </w:p>
    <w:p w14:paraId="4A1EBAA0" w14:textId="77777777" w:rsidR="00E2656C" w:rsidRDefault="00294DD7" w:rsidP="008058F3">
      <w:pPr>
        <w:spacing w:after="0"/>
      </w:pPr>
      <w:r>
        <w:rPr>
          <w:sz w:val="22"/>
          <w:szCs w:val="22"/>
        </w:rPr>
        <w:t>Plánovací smlouva byla předložena již n</w:t>
      </w:r>
      <w:r>
        <w:rPr>
          <w:sz w:val="22"/>
          <w:szCs w:val="22"/>
        </w:rPr>
        <w:t xml:space="preserve">a minulém zasedání zastupitelstva (18.10.), poměry pozemků jsou uvedeny v rozsahu, který byl schválen. </w:t>
      </w:r>
    </w:p>
    <w:p w14:paraId="17EA558F" w14:textId="77777777" w:rsidR="00E2656C" w:rsidRDefault="00294DD7" w:rsidP="008058F3">
      <w:pPr>
        <w:spacing w:after="0"/>
      </w:pPr>
      <w:r>
        <w:rPr>
          <w:sz w:val="22"/>
          <w:szCs w:val="22"/>
        </w:rPr>
        <w:t xml:space="preserve">Lokalita Z1 </w:t>
      </w:r>
      <w:proofErr w:type="gramStart"/>
      <w:r>
        <w:rPr>
          <w:sz w:val="22"/>
          <w:szCs w:val="22"/>
        </w:rPr>
        <w:t>Březno</w:t>
      </w:r>
      <w:proofErr w:type="gramEnd"/>
      <w:r>
        <w:rPr>
          <w:sz w:val="22"/>
          <w:szCs w:val="22"/>
        </w:rPr>
        <w:t xml:space="preserve"> jak zmínil i </w:t>
      </w:r>
      <w:r w:rsidRPr="008058F3">
        <w:rPr>
          <w:sz w:val="22"/>
          <w:szCs w:val="22"/>
          <w:highlight w:val="black"/>
        </w:rPr>
        <w:t>p. Urbánek</w:t>
      </w:r>
      <w:r>
        <w:rPr>
          <w:sz w:val="22"/>
          <w:szCs w:val="22"/>
        </w:rPr>
        <w:t xml:space="preserve"> se již začala realizovat, dnes proběhla tlaková zkouška kanalizace, za listopad bude první fakturace.</w:t>
      </w:r>
    </w:p>
    <w:p w14:paraId="13E102BA" w14:textId="77777777" w:rsidR="00E2656C" w:rsidRDefault="00294DD7" w:rsidP="008058F3">
      <w:pPr>
        <w:spacing w:after="0"/>
      </w:pPr>
      <w:r>
        <w:rPr>
          <w:sz w:val="22"/>
          <w:szCs w:val="22"/>
        </w:rPr>
        <w:t>Inženýr</w:t>
      </w:r>
      <w:r>
        <w:rPr>
          <w:sz w:val="22"/>
          <w:szCs w:val="22"/>
        </w:rPr>
        <w:t xml:space="preserve">ské sítě </w:t>
      </w:r>
      <w:proofErr w:type="gramStart"/>
      <w:r>
        <w:rPr>
          <w:sz w:val="22"/>
          <w:szCs w:val="22"/>
        </w:rPr>
        <w:t>jsou - kanalizace</w:t>
      </w:r>
      <w:proofErr w:type="gramEnd"/>
      <w:r>
        <w:rPr>
          <w:sz w:val="22"/>
          <w:szCs w:val="22"/>
        </w:rPr>
        <w:t>, vodovod a veřejné osvětlení.</w:t>
      </w:r>
    </w:p>
    <w:p w14:paraId="3A3260C1" w14:textId="77777777" w:rsidR="00E2656C" w:rsidRDefault="00294DD7" w:rsidP="008058F3">
      <w:pPr>
        <w:spacing w:after="0"/>
      </w:pPr>
      <w:r>
        <w:rPr>
          <w:sz w:val="22"/>
          <w:szCs w:val="22"/>
        </w:rPr>
        <w:t>Navrhuji schválit Plánovací smlouvu na projektovou přípravu a výstavbu, tak jak byla předložena zastupitelům již 18.10.2023 - s doplněním v textu tohoto znění:</w:t>
      </w:r>
    </w:p>
    <w:p w14:paraId="39B69505" w14:textId="1E1C5123" w:rsidR="00E2656C" w:rsidRDefault="00294DD7" w:rsidP="008058F3">
      <w:pPr>
        <w:spacing w:after="0"/>
        <w:rPr>
          <w:sz w:val="22"/>
          <w:szCs w:val="22"/>
        </w:rPr>
      </w:pPr>
      <w:r>
        <w:rPr>
          <w:sz w:val="22"/>
          <w:szCs w:val="22"/>
        </w:rPr>
        <w:t xml:space="preserve">"za součást záměru se pro potřeby této </w:t>
      </w:r>
      <w:r>
        <w:rPr>
          <w:sz w:val="22"/>
          <w:szCs w:val="22"/>
        </w:rPr>
        <w:t>smlouvy a úhrady nákladů rovněž považuje uvedení komunikace na pozemku č. 475/10, 1074/11 a 1074/10 do provozuschopného stavu v celé délce".</w:t>
      </w:r>
    </w:p>
    <w:p w14:paraId="3F617332" w14:textId="77777777" w:rsidR="008058F3" w:rsidRDefault="008058F3" w:rsidP="008058F3">
      <w:pPr>
        <w:spacing w:after="0"/>
      </w:pPr>
    </w:p>
    <w:p w14:paraId="2C7FB08B" w14:textId="77777777" w:rsidR="00E2656C" w:rsidRPr="008058F3" w:rsidRDefault="00294DD7" w:rsidP="008058F3">
      <w:pPr>
        <w:spacing w:after="0"/>
        <w:rPr>
          <w:b/>
          <w:bCs/>
        </w:rPr>
      </w:pPr>
      <w:r w:rsidRPr="008058F3">
        <w:rPr>
          <w:b/>
          <w:bCs/>
          <w:sz w:val="22"/>
          <w:szCs w:val="22"/>
          <w:u w:val="single"/>
        </w:rPr>
        <w:t>Přílohy:</w:t>
      </w:r>
      <w:r w:rsidRPr="008058F3">
        <w:rPr>
          <w:b/>
          <w:bCs/>
          <w:sz w:val="22"/>
          <w:szCs w:val="22"/>
        </w:rPr>
        <w:t xml:space="preserve"> </w:t>
      </w:r>
    </w:p>
    <w:p w14:paraId="77224B8A" w14:textId="07635570" w:rsidR="00E2656C" w:rsidRDefault="00294DD7" w:rsidP="008058F3">
      <w:pPr>
        <w:spacing w:after="0"/>
      </w:pPr>
      <w:r>
        <w:rPr>
          <w:sz w:val="22"/>
          <w:szCs w:val="22"/>
        </w:rPr>
        <w:t xml:space="preserve">Příloha č. 1: </w:t>
      </w:r>
      <w:r>
        <w:rPr>
          <w:sz w:val="22"/>
          <w:szCs w:val="22"/>
        </w:rPr>
        <w:t>Planovaci_smlouva_zamer_Z1_2023_1_uprava_1.11.2023.docx</w:t>
      </w:r>
    </w:p>
    <w:p w14:paraId="79B8D581" w14:textId="77777777" w:rsidR="00E2656C" w:rsidRDefault="00294DD7">
      <w:pPr>
        <w:spacing w:before="150" w:after="50"/>
      </w:pPr>
      <w:r>
        <w:rPr>
          <w:b/>
          <w:sz w:val="22"/>
          <w:szCs w:val="22"/>
        </w:rPr>
        <w:t>usnesení č. ZM 7/5/1/2023</w:t>
      </w:r>
    </w:p>
    <w:p w14:paraId="42E3B71D" w14:textId="77777777" w:rsidR="00E2656C" w:rsidRDefault="00294DD7" w:rsidP="008058F3">
      <w:pPr>
        <w:spacing w:after="0"/>
      </w:pPr>
      <w:r>
        <w:rPr>
          <w:sz w:val="22"/>
          <w:szCs w:val="22"/>
        </w:rPr>
        <w:t>Zastupitelstvo městyse Březno schvaluje Plánovací smlouvu, která bude uzavřena mezi:</w:t>
      </w:r>
    </w:p>
    <w:p w14:paraId="34F4BA1D" w14:textId="77777777" w:rsidR="00E2656C" w:rsidRDefault="00294DD7" w:rsidP="008058F3">
      <w:pPr>
        <w:spacing w:after="0"/>
      </w:pPr>
      <w:r>
        <w:rPr>
          <w:sz w:val="22"/>
          <w:szCs w:val="22"/>
        </w:rPr>
        <w:t>- Městys Březno, IČ: 00237574, se sídlem: Březno 13, 294 06 Březno u Mladé Boleslavi</w:t>
      </w:r>
    </w:p>
    <w:p w14:paraId="2B94B790" w14:textId="77777777" w:rsidR="00E2656C" w:rsidRDefault="00294DD7" w:rsidP="008058F3">
      <w:pPr>
        <w:spacing w:after="0"/>
      </w:pPr>
      <w:r>
        <w:rPr>
          <w:sz w:val="22"/>
          <w:szCs w:val="22"/>
        </w:rPr>
        <w:t xml:space="preserve">- </w:t>
      </w:r>
      <w:r w:rsidRPr="008058F3">
        <w:rPr>
          <w:sz w:val="22"/>
          <w:szCs w:val="22"/>
          <w:highlight w:val="black"/>
        </w:rPr>
        <w:t>Ji</w:t>
      </w:r>
      <w:r w:rsidRPr="008058F3">
        <w:rPr>
          <w:sz w:val="22"/>
          <w:szCs w:val="22"/>
          <w:highlight w:val="black"/>
        </w:rPr>
        <w:t>ndřich Urbánek, RČ: 590217/0439, bytem: Rašínovo nábřeží 385/54, Nové Město, 128 00 Praha 2</w:t>
      </w:r>
      <w:r>
        <w:rPr>
          <w:sz w:val="22"/>
          <w:szCs w:val="22"/>
        </w:rPr>
        <w:t xml:space="preserve"> </w:t>
      </w:r>
    </w:p>
    <w:p w14:paraId="0352DEAA" w14:textId="77777777" w:rsidR="00E2656C" w:rsidRDefault="00294DD7" w:rsidP="008058F3">
      <w:pPr>
        <w:spacing w:before="150" w:after="0"/>
      </w:pPr>
      <w:r>
        <w:rPr>
          <w:sz w:val="22"/>
          <w:szCs w:val="22"/>
        </w:rPr>
        <w:t>Předmětem Plánovací smlouvy je realizace výstavby infrastruktury, jedná se o:</w:t>
      </w:r>
    </w:p>
    <w:p w14:paraId="1D34E0F3" w14:textId="77777777" w:rsidR="00E2656C" w:rsidRDefault="00294DD7" w:rsidP="008058F3">
      <w:pPr>
        <w:spacing w:after="0"/>
      </w:pPr>
      <w:r>
        <w:rPr>
          <w:rFonts w:ascii="Wingdings" w:hAnsi="Wingdings" w:cs="Wingdings"/>
          <w:sz w:val="14"/>
          <w:szCs w:val="14"/>
        </w:rPr>
        <w:t xml:space="preserve">l </w:t>
      </w:r>
      <w:r>
        <w:rPr>
          <w:sz w:val="22"/>
          <w:szCs w:val="22"/>
        </w:rPr>
        <w:t>hlavní řád kanalizace</w:t>
      </w:r>
    </w:p>
    <w:p w14:paraId="10A67ECF" w14:textId="77777777" w:rsidR="00E2656C" w:rsidRDefault="00294DD7" w:rsidP="008058F3">
      <w:pPr>
        <w:spacing w:after="0"/>
      </w:pPr>
      <w:r>
        <w:rPr>
          <w:rFonts w:ascii="Wingdings" w:hAnsi="Wingdings" w:cs="Wingdings"/>
          <w:sz w:val="14"/>
          <w:szCs w:val="14"/>
        </w:rPr>
        <w:t xml:space="preserve">l </w:t>
      </w:r>
      <w:r>
        <w:rPr>
          <w:sz w:val="22"/>
          <w:szCs w:val="22"/>
        </w:rPr>
        <w:t xml:space="preserve">hlavní řád vodovodu a </w:t>
      </w:r>
      <w:proofErr w:type="gramStart"/>
      <w:r>
        <w:rPr>
          <w:sz w:val="22"/>
          <w:szCs w:val="22"/>
        </w:rPr>
        <w:t>9ti</w:t>
      </w:r>
      <w:proofErr w:type="gramEnd"/>
      <w:r>
        <w:rPr>
          <w:sz w:val="22"/>
          <w:szCs w:val="22"/>
        </w:rPr>
        <w:t xml:space="preserve"> vodovodních přípojek </w:t>
      </w:r>
    </w:p>
    <w:p w14:paraId="5E5B7BFA" w14:textId="77777777" w:rsidR="00E2656C" w:rsidRDefault="00294DD7" w:rsidP="008058F3">
      <w:pPr>
        <w:spacing w:after="0"/>
      </w:pPr>
      <w:r>
        <w:rPr>
          <w:rFonts w:ascii="Wingdings" w:hAnsi="Wingdings" w:cs="Wingdings"/>
          <w:sz w:val="14"/>
          <w:szCs w:val="14"/>
        </w:rPr>
        <w:t xml:space="preserve">l </w:t>
      </w:r>
      <w:r>
        <w:rPr>
          <w:sz w:val="22"/>
          <w:szCs w:val="22"/>
        </w:rPr>
        <w:t>vedení ve</w:t>
      </w:r>
      <w:r>
        <w:rPr>
          <w:sz w:val="22"/>
          <w:szCs w:val="22"/>
        </w:rPr>
        <w:t>řejného osvětlení a místního rozhlasu</w:t>
      </w:r>
    </w:p>
    <w:p w14:paraId="6B0427FC" w14:textId="77777777" w:rsidR="008058F3" w:rsidRDefault="00294DD7" w:rsidP="008058F3">
      <w:pPr>
        <w:spacing w:after="0"/>
      </w:pPr>
      <w:r>
        <w:rPr>
          <w:rFonts w:ascii="Wingdings" w:hAnsi="Wingdings" w:cs="Wingdings"/>
          <w:sz w:val="14"/>
          <w:szCs w:val="14"/>
        </w:rPr>
        <w:t xml:space="preserve">l </w:t>
      </w:r>
      <w:r>
        <w:rPr>
          <w:sz w:val="22"/>
          <w:szCs w:val="22"/>
        </w:rPr>
        <w:t>uvedení komunikace na pozemku č. 475/10, 1074/11 a 1074/10 do provozuschopného stavu v celé délce.</w:t>
      </w:r>
    </w:p>
    <w:p w14:paraId="5A5CD7A4" w14:textId="470DA3E3" w:rsidR="00E2656C" w:rsidRDefault="00294DD7" w:rsidP="008058F3">
      <w:pPr>
        <w:spacing w:after="0"/>
        <w:rPr>
          <w:sz w:val="22"/>
          <w:szCs w:val="22"/>
        </w:rPr>
      </w:pPr>
      <w:r>
        <w:rPr>
          <w:sz w:val="22"/>
          <w:szCs w:val="22"/>
        </w:rPr>
        <w:t>Zastupitelstvo schválilo všemi přítomnými hlasy.</w:t>
      </w:r>
    </w:p>
    <w:p w14:paraId="715515C0" w14:textId="77777777" w:rsidR="008058F3" w:rsidRDefault="008058F3" w:rsidP="008058F3">
      <w:pPr>
        <w:spacing w:after="0"/>
        <w:rPr>
          <w:sz w:val="22"/>
          <w:szCs w:val="22"/>
        </w:rPr>
      </w:pPr>
    </w:p>
    <w:p w14:paraId="36C995C1" w14:textId="77777777" w:rsidR="00E2656C" w:rsidRPr="008058F3" w:rsidRDefault="00294DD7" w:rsidP="008058F3">
      <w:pPr>
        <w:spacing w:after="0" w:line="240" w:lineRule="auto"/>
        <w:rPr>
          <w:b/>
          <w:bCs/>
        </w:rPr>
      </w:pPr>
      <w:r w:rsidRPr="008058F3">
        <w:rPr>
          <w:b/>
          <w:bCs/>
          <w:sz w:val="22"/>
          <w:szCs w:val="22"/>
          <w:u w:val="single"/>
        </w:rPr>
        <w:t xml:space="preserve">6 - OZV o místním poplatku za odkládání komunálního odpadu na </w:t>
      </w:r>
      <w:r w:rsidRPr="008058F3">
        <w:rPr>
          <w:b/>
          <w:bCs/>
          <w:sz w:val="22"/>
          <w:szCs w:val="22"/>
          <w:u w:val="single"/>
        </w:rPr>
        <w:t>rok 2024</w:t>
      </w:r>
    </w:p>
    <w:p w14:paraId="6E82EB85" w14:textId="77777777" w:rsidR="00E2656C" w:rsidRDefault="00294DD7">
      <w:r>
        <w:rPr>
          <w:sz w:val="22"/>
          <w:szCs w:val="22"/>
          <w:u w:val="single"/>
        </w:rPr>
        <w:t>Důvodová zpráva:</w:t>
      </w:r>
      <w:r>
        <w:rPr>
          <w:sz w:val="22"/>
          <w:szCs w:val="22"/>
        </w:rPr>
        <w:t xml:space="preserve"> </w:t>
      </w:r>
    </w:p>
    <w:p w14:paraId="2F92486D" w14:textId="77777777" w:rsidR="00E2656C" w:rsidRDefault="00294DD7">
      <w:pPr>
        <w:spacing w:before="150" w:after="50"/>
      </w:pPr>
      <w:r>
        <w:rPr>
          <w:sz w:val="22"/>
          <w:szCs w:val="22"/>
        </w:rPr>
        <w:t>Paní starostka informovala zastupitelstvo, že dne 13.7.2023 Parlament České republiky schválil novelu zákona o místních poplatcích, která má nabýt účinnosti dnem 1. ledna 2024. Novelizace se dotýká správy místních poplatků včetně</w:t>
      </w:r>
      <w:r>
        <w:rPr>
          <w:sz w:val="22"/>
          <w:szCs w:val="22"/>
        </w:rPr>
        <w:t xml:space="preserve"> obsahových náležitostí obecně závazných vyhlášek (OZV). S ohledem na tuto skutečnost Ministerstvo vnitra doporučuje vydat nové OZV, které budou odpovídat nové právní úpravě účinné od 1. ledna 2024. Městys Březno má 2 OZV o místním poplatku, z nichž jedna </w:t>
      </w:r>
      <w:r>
        <w:rPr>
          <w:sz w:val="22"/>
          <w:szCs w:val="22"/>
        </w:rPr>
        <w:t>je:</w:t>
      </w:r>
      <w:r>
        <w:rPr>
          <w:b/>
          <w:sz w:val="22"/>
          <w:szCs w:val="22"/>
        </w:rPr>
        <w:t xml:space="preserve"> </w:t>
      </w:r>
    </w:p>
    <w:p w14:paraId="57785A9B" w14:textId="6830623B" w:rsidR="00E2656C" w:rsidRDefault="00294DD7">
      <w:r>
        <w:rPr>
          <w:sz w:val="22"/>
          <w:szCs w:val="22"/>
        </w:rPr>
        <w:lastRenderedPageBreak/>
        <w:t xml:space="preserve">1) </w:t>
      </w:r>
      <w:r>
        <w:rPr>
          <w:b/>
          <w:sz w:val="22"/>
          <w:szCs w:val="22"/>
        </w:rPr>
        <w:t>OZV o místním poplatku za odkládání komunálního odpadu z nemovité věci</w:t>
      </w:r>
      <w:r>
        <w:rPr>
          <w:sz w:val="22"/>
          <w:szCs w:val="22"/>
        </w:rPr>
        <w:t xml:space="preserve"> – Stanovení poplatku § 11 odst. 1 písm. a</w:t>
      </w:r>
      <w:proofErr w:type="gramStart"/>
      <w:r>
        <w:rPr>
          <w:sz w:val="22"/>
          <w:szCs w:val="22"/>
        </w:rPr>
        <w:t>),b</w:t>
      </w:r>
      <w:proofErr w:type="gramEnd"/>
      <w:r>
        <w:rPr>
          <w:sz w:val="22"/>
          <w:szCs w:val="22"/>
        </w:rPr>
        <w:t>) – nově lze poplatek vyměřit bez vydání rozhodnutí, pouze jeho předepsáním do evidence poplatků. Naopak § 11 odst. 2 písm. a), b), c</w:t>
      </w:r>
      <w:r>
        <w:rPr>
          <w:sz w:val="22"/>
          <w:szCs w:val="22"/>
        </w:rPr>
        <w:t>), striktně vymezuje, v jakém případě je nedoplatek nutné vyměřit vždy platebním výměrem či hromadným předpisným seznamem. Doměření poplatku § 11 odst.3. Žádost o vyměření poplatku rozhodnutím § 11a. Společná ustanovení pro stanovení poplatku § 11b odst. 2</w:t>
      </w:r>
      <w:r>
        <w:rPr>
          <w:sz w:val="22"/>
          <w:szCs w:val="22"/>
        </w:rPr>
        <w:t>a3. Společná ustanovení pro stanovení poplatku § 11b odst. 4. Zvýšení poplatku § 11c. Vztah k insolvenčnímu řízení § 11d.</w:t>
      </w:r>
    </w:p>
    <w:p w14:paraId="3F38C34D" w14:textId="77777777" w:rsidR="00E2656C" w:rsidRDefault="00294DD7">
      <w:r>
        <w:rPr>
          <w:sz w:val="22"/>
          <w:szCs w:val="22"/>
        </w:rPr>
        <w:t xml:space="preserve">Městys Březno připravil dle metodických materiálů Ministerstva vnitra ČR novou Obecně závaznou vyhlášku (OZV) o místních poplatcích. </w:t>
      </w:r>
    </w:p>
    <w:p w14:paraId="7FA93663" w14:textId="77777777" w:rsidR="00E2656C" w:rsidRDefault="00294DD7">
      <w:r>
        <w:rPr>
          <w:sz w:val="22"/>
          <w:szCs w:val="22"/>
        </w:rPr>
        <w:t xml:space="preserve">Dle interaktivního formuláře vypracoval OZV o místních poplatcích za odkládání komunálního odpadu z nemovité věci, formulář neobsahoval poskytování úlev, tak jak jsme měli nastavené doposud. </w:t>
      </w:r>
    </w:p>
    <w:p w14:paraId="199876DE" w14:textId="77777777" w:rsidR="00E2656C" w:rsidRDefault="00294DD7">
      <w:r>
        <w:rPr>
          <w:sz w:val="22"/>
          <w:szCs w:val="22"/>
        </w:rPr>
        <w:t>Byl vznesen dotaz do Poradny pro obce, zda můžeme do nové OZV za</w:t>
      </w:r>
      <w:r>
        <w:rPr>
          <w:sz w:val="22"/>
          <w:szCs w:val="22"/>
        </w:rPr>
        <w:t xml:space="preserve">komponovat úlevy osobám, které v příslušném kalendářním roce </w:t>
      </w:r>
      <w:proofErr w:type="gramStart"/>
      <w:r>
        <w:rPr>
          <w:sz w:val="22"/>
          <w:szCs w:val="22"/>
        </w:rPr>
        <w:t>dovrší</w:t>
      </w:r>
      <w:proofErr w:type="gramEnd"/>
      <w:r>
        <w:rPr>
          <w:sz w:val="22"/>
          <w:szCs w:val="22"/>
        </w:rPr>
        <w:t xml:space="preserve"> věku alespoň 62 let, jsou příjemcem starobního důchodu a žijí v nemovitosti samy nebo s osobou, která je příjemcem starobního důchodu. </w:t>
      </w:r>
    </w:p>
    <w:p w14:paraId="0914E2B7" w14:textId="77777777" w:rsidR="00E2656C" w:rsidRDefault="00294DD7">
      <w:r>
        <w:rPr>
          <w:sz w:val="22"/>
          <w:szCs w:val="22"/>
        </w:rPr>
        <w:t xml:space="preserve">Z Poradny pro obce nám dne 17.10.2023 odpověděli: </w:t>
      </w:r>
    </w:p>
    <w:p w14:paraId="195BC9A2" w14:textId="23355876" w:rsidR="00E2656C" w:rsidRDefault="00294DD7">
      <w:r>
        <w:rPr>
          <w:sz w:val="22"/>
          <w:szCs w:val="22"/>
        </w:rPr>
        <w:t>P</w:t>
      </w:r>
      <w:r>
        <w:rPr>
          <w:sz w:val="22"/>
          <w:szCs w:val="22"/>
        </w:rPr>
        <w:t>řestože zákon o místních poplatcích nestanoví žádná osvobození od poplatku za odkládání komunálního odpadu z nemovité věci, což odpovídá povaze poplatku vázaného na rozsah odpadu reálně produkovaného poplatníkem, s níž by případná osvobození nebyla konzist</w:t>
      </w:r>
      <w:r>
        <w:rPr>
          <w:sz w:val="22"/>
          <w:szCs w:val="22"/>
        </w:rPr>
        <w:t>entní, obec může v OZV stanovit osvobození či úlevy od poplatku.</w:t>
      </w:r>
    </w:p>
    <w:p w14:paraId="71530C4A" w14:textId="77777777" w:rsidR="00E2656C" w:rsidRDefault="00294DD7" w:rsidP="008058F3">
      <w:pPr>
        <w:spacing w:after="0"/>
      </w:pPr>
      <w:r>
        <w:rPr>
          <w:sz w:val="22"/>
          <w:szCs w:val="22"/>
        </w:rPr>
        <w:t>Rada městyse navrhuje:</w:t>
      </w:r>
    </w:p>
    <w:p w14:paraId="1A0B6051" w14:textId="77777777" w:rsidR="00E2656C" w:rsidRDefault="00294DD7" w:rsidP="008058F3">
      <w:pPr>
        <w:spacing w:after="0"/>
      </w:pPr>
      <w:r>
        <w:rPr>
          <w:sz w:val="22"/>
          <w:szCs w:val="22"/>
        </w:rPr>
        <w:t>- zachování výše místního poplatku za odkládání komunálního odpadu z nemovité věci v roce 2024, tak jak byl stanoven pro rok 2023 - 0,60 Kč/litr (minimální základ dílčí</w:t>
      </w:r>
      <w:r>
        <w:rPr>
          <w:sz w:val="22"/>
          <w:szCs w:val="22"/>
        </w:rPr>
        <w:t xml:space="preserve">ho poplatku je </w:t>
      </w:r>
      <w:proofErr w:type="gramStart"/>
      <w:r>
        <w:rPr>
          <w:sz w:val="22"/>
          <w:szCs w:val="22"/>
        </w:rPr>
        <w:t>60l</w:t>
      </w:r>
      <w:proofErr w:type="gramEnd"/>
      <w:r>
        <w:rPr>
          <w:sz w:val="22"/>
          <w:szCs w:val="22"/>
        </w:rPr>
        <w:t>), včetně úlev.</w:t>
      </w:r>
    </w:p>
    <w:p w14:paraId="417AD52C" w14:textId="77777777" w:rsidR="00E2656C" w:rsidRDefault="00E2656C"/>
    <w:p w14:paraId="2050D958" w14:textId="77777777" w:rsidR="00E2656C" w:rsidRDefault="00294DD7" w:rsidP="008058F3">
      <w:pPr>
        <w:spacing w:after="0"/>
      </w:pPr>
      <w:r>
        <w:rPr>
          <w:sz w:val="22"/>
          <w:szCs w:val="22"/>
        </w:rPr>
        <w:t xml:space="preserve">Odpadová </w:t>
      </w:r>
      <w:proofErr w:type="gramStart"/>
      <w:r>
        <w:rPr>
          <w:sz w:val="22"/>
          <w:szCs w:val="22"/>
        </w:rPr>
        <w:t>bilance - předpoklad</w:t>
      </w:r>
      <w:proofErr w:type="gramEnd"/>
      <w:r>
        <w:rPr>
          <w:sz w:val="22"/>
          <w:szCs w:val="22"/>
        </w:rPr>
        <w:t xml:space="preserve"> pro rok 2024, viz příloha:</w:t>
      </w:r>
    </w:p>
    <w:p w14:paraId="58AECF12" w14:textId="77777777" w:rsidR="00E2656C" w:rsidRDefault="00294DD7" w:rsidP="008058F3">
      <w:pPr>
        <w:spacing w:after="0"/>
      </w:pPr>
      <w:r>
        <w:rPr>
          <w:sz w:val="22"/>
          <w:szCs w:val="22"/>
        </w:rPr>
        <w:t>(pouze směsný komunální odpad) - bez DPH</w:t>
      </w:r>
    </w:p>
    <w:p w14:paraId="454AD808" w14:textId="77777777" w:rsidR="00E2656C" w:rsidRDefault="00294DD7" w:rsidP="008058F3">
      <w:pPr>
        <w:spacing w:after="0"/>
      </w:pPr>
      <w:r>
        <w:rPr>
          <w:sz w:val="22"/>
          <w:szCs w:val="22"/>
        </w:rPr>
        <w:t xml:space="preserve">Náklady na svoz 943.369 </w:t>
      </w:r>
      <w:proofErr w:type="gramStart"/>
      <w:r>
        <w:rPr>
          <w:sz w:val="22"/>
          <w:szCs w:val="22"/>
        </w:rPr>
        <w:t>Kč - svozová</w:t>
      </w:r>
      <w:proofErr w:type="gramEnd"/>
      <w:r>
        <w:rPr>
          <w:sz w:val="22"/>
          <w:szCs w:val="22"/>
        </w:rPr>
        <w:t xml:space="preserve"> firma zvyšuje poplatek za ukládání na skládce, což je legislativní záležitost, ceny pr</w:t>
      </w:r>
      <w:r>
        <w:rPr>
          <w:sz w:val="22"/>
          <w:szCs w:val="22"/>
        </w:rPr>
        <w:t>o rok 2024 nezvyšují</w:t>
      </w:r>
    </w:p>
    <w:p w14:paraId="634E735C" w14:textId="77777777" w:rsidR="00E2656C" w:rsidRDefault="00294DD7" w:rsidP="008058F3">
      <w:pPr>
        <w:spacing w:after="0"/>
      </w:pPr>
      <w:r>
        <w:rPr>
          <w:sz w:val="22"/>
          <w:szCs w:val="22"/>
        </w:rPr>
        <w:t xml:space="preserve">Příjmy z místního poplatku 878.184 </w:t>
      </w:r>
      <w:proofErr w:type="gramStart"/>
      <w:r>
        <w:rPr>
          <w:sz w:val="22"/>
          <w:szCs w:val="22"/>
        </w:rPr>
        <w:t>Kč - legislativa</w:t>
      </w:r>
      <w:proofErr w:type="gramEnd"/>
      <w:r>
        <w:rPr>
          <w:sz w:val="22"/>
          <w:szCs w:val="22"/>
        </w:rPr>
        <w:t xml:space="preserve"> i naše vyhláška může mít stejný úlevový systém, jako byl v roce 2023 - tzn. senioři (dovršený věk 62 let) žijící v nemovitosti sami nebo s osobou, která je také příjemcem starobního d</w:t>
      </w:r>
      <w:r>
        <w:rPr>
          <w:sz w:val="22"/>
          <w:szCs w:val="22"/>
        </w:rPr>
        <w:t>ůchodu - úleva obce 50%</w:t>
      </w:r>
    </w:p>
    <w:p w14:paraId="53AC8310" w14:textId="77777777" w:rsidR="00E2656C" w:rsidRDefault="00294DD7" w:rsidP="008058F3">
      <w:pPr>
        <w:spacing w:after="0"/>
      </w:pPr>
      <w:r>
        <w:rPr>
          <w:b/>
          <w:sz w:val="22"/>
          <w:szCs w:val="22"/>
        </w:rPr>
        <w:t xml:space="preserve">Dotace z rozpočtu obce: 65.185 </w:t>
      </w:r>
      <w:proofErr w:type="gramStart"/>
      <w:r>
        <w:rPr>
          <w:b/>
          <w:sz w:val="22"/>
          <w:szCs w:val="22"/>
        </w:rPr>
        <w:t>Kč</w:t>
      </w:r>
      <w:r>
        <w:rPr>
          <w:sz w:val="22"/>
          <w:szCs w:val="22"/>
        </w:rPr>
        <w:t xml:space="preserve"> - dotace</w:t>
      </w:r>
      <w:proofErr w:type="gramEnd"/>
      <w:r>
        <w:rPr>
          <w:sz w:val="22"/>
          <w:szCs w:val="22"/>
        </w:rPr>
        <w:t xml:space="preserve"> na úlevový systém </w:t>
      </w:r>
    </w:p>
    <w:p w14:paraId="1C2CD335" w14:textId="77777777" w:rsidR="00E2656C" w:rsidRDefault="00E2656C"/>
    <w:p w14:paraId="7EAF5C49" w14:textId="77777777" w:rsidR="00E2656C" w:rsidRDefault="00294DD7" w:rsidP="008058F3">
      <w:pPr>
        <w:spacing w:after="0"/>
      </w:pPr>
      <w:r>
        <w:rPr>
          <w:sz w:val="22"/>
          <w:szCs w:val="22"/>
        </w:rPr>
        <w:t>Paní starostka otevřela diskusi.</w:t>
      </w:r>
    </w:p>
    <w:p w14:paraId="28745A07" w14:textId="77777777" w:rsidR="00E2656C" w:rsidRDefault="00294DD7" w:rsidP="008058F3">
      <w:pPr>
        <w:spacing w:after="0"/>
      </w:pPr>
      <w:r>
        <w:rPr>
          <w:sz w:val="22"/>
          <w:szCs w:val="22"/>
        </w:rPr>
        <w:t xml:space="preserve">Říkala jste, že svozová firma zvyšuje poplatek za </w:t>
      </w:r>
      <w:proofErr w:type="gramStart"/>
      <w:r>
        <w:rPr>
          <w:sz w:val="22"/>
          <w:szCs w:val="22"/>
        </w:rPr>
        <w:t>skládkovné - jaká</w:t>
      </w:r>
      <w:proofErr w:type="gramEnd"/>
      <w:r>
        <w:rPr>
          <w:sz w:val="22"/>
          <w:szCs w:val="22"/>
        </w:rPr>
        <w:t xml:space="preserve"> je to finanční částka v té bilanci?</w:t>
      </w:r>
    </w:p>
    <w:p w14:paraId="5AA61488" w14:textId="77777777" w:rsidR="008058F3" w:rsidRDefault="00294DD7" w:rsidP="008058F3">
      <w:pPr>
        <w:spacing w:after="0"/>
      </w:pPr>
      <w:r>
        <w:rPr>
          <w:sz w:val="22"/>
          <w:szCs w:val="22"/>
        </w:rPr>
        <w:t>Je to minimum, nemám k dispozici přesnou sumu, byla to částka 250 Kč/t, nově to bude 350 Kč/t.</w:t>
      </w:r>
    </w:p>
    <w:p w14:paraId="4AC8EAEF" w14:textId="5B86BA4D" w:rsidR="00E2656C" w:rsidRDefault="00294DD7" w:rsidP="008058F3">
      <w:pPr>
        <w:spacing w:after="0"/>
      </w:pPr>
      <w:r>
        <w:rPr>
          <w:sz w:val="22"/>
          <w:szCs w:val="22"/>
        </w:rPr>
        <w:t xml:space="preserve">Odpadová bilance pro rok 2023 - přesně vypočítaná dle všech nákladů v prosinci 2022 byla 0,57 Kč/litr, proto jsme schválili </w:t>
      </w:r>
      <w:r>
        <w:rPr>
          <w:sz w:val="22"/>
          <w:szCs w:val="22"/>
        </w:rPr>
        <w:t>0,60 Kč/litr pro rok 2023.</w:t>
      </w:r>
    </w:p>
    <w:p w14:paraId="18E9B5CF" w14:textId="77777777" w:rsidR="00E2656C" w:rsidRDefault="00294DD7" w:rsidP="008058F3">
      <w:pPr>
        <w:spacing w:after="0"/>
      </w:pPr>
      <w:r>
        <w:rPr>
          <w:sz w:val="22"/>
          <w:szCs w:val="22"/>
        </w:rPr>
        <w:t xml:space="preserve">Takže pokud bychom neposkytovali slevy seniorům, pak by výběr místního poplatku převyšoval náklady svozové firmy i s nově zvýšeným </w:t>
      </w:r>
      <w:proofErr w:type="gramStart"/>
      <w:r>
        <w:rPr>
          <w:sz w:val="22"/>
          <w:szCs w:val="22"/>
        </w:rPr>
        <w:t>skládkováním - viz</w:t>
      </w:r>
      <w:proofErr w:type="gramEnd"/>
      <w:r>
        <w:rPr>
          <w:sz w:val="22"/>
          <w:szCs w:val="22"/>
        </w:rPr>
        <w:t xml:space="preserve"> příloha "Provozní frekvence svozu/domácnosti rok 2022 a 2023".</w:t>
      </w:r>
    </w:p>
    <w:p w14:paraId="7737820A" w14:textId="77777777" w:rsidR="00FE5766" w:rsidRDefault="00294DD7" w:rsidP="00FE5766">
      <w:pPr>
        <w:spacing w:after="0"/>
      </w:pPr>
      <w:r>
        <w:rPr>
          <w:sz w:val="22"/>
          <w:szCs w:val="22"/>
        </w:rPr>
        <w:t>Je to věc samosp</w:t>
      </w:r>
      <w:r>
        <w:rPr>
          <w:sz w:val="22"/>
          <w:szCs w:val="22"/>
        </w:rPr>
        <w:t xml:space="preserve">rávy, jak se </w:t>
      </w:r>
      <w:proofErr w:type="gramStart"/>
      <w:r>
        <w:rPr>
          <w:sz w:val="22"/>
          <w:szCs w:val="22"/>
        </w:rPr>
        <w:t>rozhodne - zda</w:t>
      </w:r>
      <w:proofErr w:type="gramEnd"/>
      <w:r>
        <w:rPr>
          <w:sz w:val="22"/>
          <w:szCs w:val="22"/>
        </w:rPr>
        <w:t xml:space="preserve"> úlevy poskytne, či nikoli.</w:t>
      </w:r>
    </w:p>
    <w:p w14:paraId="3C1EA3A9" w14:textId="7E9D64F8" w:rsidR="00E2656C" w:rsidRDefault="00294DD7" w:rsidP="00FE5766">
      <w:pPr>
        <w:spacing w:after="0"/>
      </w:pPr>
      <w:r>
        <w:rPr>
          <w:sz w:val="22"/>
          <w:szCs w:val="22"/>
        </w:rPr>
        <w:lastRenderedPageBreak/>
        <w:t>Neporozuměl jsem, když jste říkala, že by korekce ceny nebyla platná pro rok 2024?</w:t>
      </w:r>
    </w:p>
    <w:p w14:paraId="7E794E80" w14:textId="77777777" w:rsidR="00E2656C" w:rsidRDefault="00294DD7" w:rsidP="00FE5766">
      <w:pPr>
        <w:spacing w:after="0"/>
      </w:pPr>
      <w:r>
        <w:rPr>
          <w:sz w:val="22"/>
          <w:szCs w:val="22"/>
        </w:rPr>
        <w:t xml:space="preserve">Ne korekce, ale </w:t>
      </w:r>
      <w:proofErr w:type="gramStart"/>
      <w:r>
        <w:rPr>
          <w:sz w:val="22"/>
          <w:szCs w:val="22"/>
        </w:rPr>
        <w:t>legislativa - proběhla</w:t>
      </w:r>
      <w:proofErr w:type="gramEnd"/>
      <w:r>
        <w:rPr>
          <w:sz w:val="22"/>
          <w:szCs w:val="22"/>
        </w:rPr>
        <w:t xml:space="preserve"> novela zákona o místních poplatcích a vyhláška má spoustu nuancí (např. že se v</w:t>
      </w:r>
      <w:r>
        <w:rPr>
          <w:sz w:val="22"/>
          <w:szCs w:val="22"/>
        </w:rPr>
        <w:t xml:space="preserve"> případě neplacení zvyšuje poplatek dvojnásobně, děti z dětských domovů musí být osvobozeny od poplatků), závazná vyhláška už paragrafové znění nesmí obsahovat, bylo by to podle nové legislativy špatně - změna v obsahových náležitostech OZV. </w:t>
      </w:r>
    </w:p>
    <w:p w14:paraId="0EC588FA" w14:textId="77777777" w:rsidR="00E2656C" w:rsidRDefault="00294DD7" w:rsidP="00FE5766">
      <w:pPr>
        <w:spacing w:after="0"/>
      </w:pPr>
      <w:r>
        <w:rPr>
          <w:sz w:val="22"/>
          <w:szCs w:val="22"/>
        </w:rPr>
        <w:t>Mění se tedy zákon č. 565/1990 Sb. novelou z 13.7.2023, vůbec se nemění odpadová legislativa - mění se pouze vydávání OZV o místních poplatcích.</w:t>
      </w:r>
    </w:p>
    <w:p w14:paraId="4B2497B1" w14:textId="77777777" w:rsidR="00E2656C" w:rsidRDefault="00294DD7" w:rsidP="00FE5766">
      <w:pPr>
        <w:spacing w:after="0"/>
      </w:pPr>
      <w:r>
        <w:rPr>
          <w:sz w:val="22"/>
          <w:szCs w:val="22"/>
        </w:rPr>
        <w:t>Oproti OZV platné pro rok 2023 dojde ke změně např. v Ohlašovací povinnosti, základy poplatku, výpočet poplatku</w:t>
      </w:r>
      <w:r>
        <w:rPr>
          <w:sz w:val="22"/>
          <w:szCs w:val="22"/>
        </w:rPr>
        <w:t xml:space="preserve">, splatnost poplatku, navýšení poplatku - čl. X, tento </w:t>
      </w:r>
      <w:proofErr w:type="spellStart"/>
      <w:r>
        <w:rPr>
          <w:sz w:val="22"/>
          <w:szCs w:val="22"/>
        </w:rPr>
        <w:t>konrétní</w:t>
      </w:r>
      <w:proofErr w:type="spellEnd"/>
      <w:r>
        <w:rPr>
          <w:sz w:val="22"/>
          <w:szCs w:val="22"/>
        </w:rPr>
        <w:t xml:space="preserve"> článek není v nové OZV vůbec dle nové legislativy.</w:t>
      </w:r>
    </w:p>
    <w:p w14:paraId="55DC35F8" w14:textId="77777777" w:rsidR="00E2656C" w:rsidRDefault="00294DD7" w:rsidP="00FE5766">
      <w:pPr>
        <w:spacing w:after="0"/>
      </w:pPr>
      <w:r>
        <w:rPr>
          <w:sz w:val="22"/>
          <w:szCs w:val="22"/>
        </w:rPr>
        <w:t>OZV má určit, co chce samospráva a ostatní věci dané zákonem, se mají řešit dle zákona.</w:t>
      </w:r>
    </w:p>
    <w:p w14:paraId="724A05AE" w14:textId="77777777" w:rsidR="00E2656C" w:rsidRDefault="00294DD7">
      <w:r>
        <w:rPr>
          <w:sz w:val="22"/>
          <w:szCs w:val="22"/>
        </w:rPr>
        <w:t>Další dotazy a připomínky nebyly vzneseny.</w:t>
      </w:r>
    </w:p>
    <w:p w14:paraId="1CC8E551" w14:textId="77777777" w:rsidR="00E2656C" w:rsidRPr="00FE5766" w:rsidRDefault="00294DD7" w:rsidP="00FE5766">
      <w:pPr>
        <w:spacing w:after="0"/>
        <w:rPr>
          <w:b/>
          <w:bCs/>
        </w:rPr>
      </w:pPr>
      <w:r w:rsidRPr="00FE5766">
        <w:rPr>
          <w:b/>
          <w:bCs/>
          <w:sz w:val="22"/>
          <w:szCs w:val="22"/>
          <w:u w:val="single"/>
        </w:rPr>
        <w:t>Přílohy:</w:t>
      </w:r>
      <w:r w:rsidRPr="00FE5766">
        <w:rPr>
          <w:b/>
          <w:bCs/>
          <w:sz w:val="22"/>
          <w:szCs w:val="22"/>
        </w:rPr>
        <w:t xml:space="preserve"> </w:t>
      </w:r>
    </w:p>
    <w:p w14:paraId="621206B3" w14:textId="77777777" w:rsidR="00E2656C" w:rsidRDefault="00294DD7" w:rsidP="00FE5766">
      <w:pPr>
        <w:spacing w:after="0"/>
      </w:pPr>
      <w:r>
        <w:rPr>
          <w:sz w:val="22"/>
          <w:szCs w:val="22"/>
        </w:rPr>
        <w:t>Příloha č. 1: Bilance_OH_rok_2024.xlsx</w:t>
      </w:r>
    </w:p>
    <w:p w14:paraId="6897FCA8" w14:textId="77777777" w:rsidR="00E2656C" w:rsidRDefault="00294DD7" w:rsidP="00FE5766">
      <w:pPr>
        <w:spacing w:after="0"/>
      </w:pPr>
      <w:r>
        <w:rPr>
          <w:sz w:val="22"/>
          <w:szCs w:val="22"/>
        </w:rPr>
        <w:t>Příloha č. 2: OZV_dotaz_s_odpovedi_poradnaproobce.pdf</w:t>
      </w:r>
    </w:p>
    <w:p w14:paraId="29C4ADFF" w14:textId="77777777" w:rsidR="00E2656C" w:rsidRDefault="00294DD7" w:rsidP="00FE5766">
      <w:pPr>
        <w:spacing w:after="0"/>
      </w:pPr>
      <w:r>
        <w:rPr>
          <w:sz w:val="22"/>
          <w:szCs w:val="22"/>
        </w:rPr>
        <w:t>Příloha č. 3: Porovnani_rok_2022_a_2023_svozy.xlsx</w:t>
      </w:r>
    </w:p>
    <w:p w14:paraId="7953D7DD" w14:textId="77777777" w:rsidR="00E2656C" w:rsidRDefault="00294DD7" w:rsidP="00FE5766">
      <w:pPr>
        <w:spacing w:after="0"/>
      </w:pPr>
      <w:r>
        <w:rPr>
          <w:sz w:val="22"/>
          <w:szCs w:val="22"/>
        </w:rPr>
        <w:t>Příloha č. 4: OZV_na_rok_2024_dle_kapacity_odpadu_1_.docx</w:t>
      </w:r>
    </w:p>
    <w:p w14:paraId="208D3D63" w14:textId="77777777" w:rsidR="00E2656C" w:rsidRDefault="00E2656C"/>
    <w:p w14:paraId="6578BB6E" w14:textId="77777777" w:rsidR="00E2656C" w:rsidRDefault="00294DD7">
      <w:pPr>
        <w:spacing w:before="150" w:after="50"/>
      </w:pPr>
      <w:r>
        <w:rPr>
          <w:b/>
          <w:sz w:val="22"/>
          <w:szCs w:val="22"/>
        </w:rPr>
        <w:t>usnesení č. ZM 7/6/1/2023</w:t>
      </w:r>
    </w:p>
    <w:p w14:paraId="63BB5B34" w14:textId="77777777" w:rsidR="00E2656C" w:rsidRDefault="00294DD7" w:rsidP="00FE5766">
      <w:pPr>
        <w:spacing w:after="0"/>
      </w:pPr>
      <w:r>
        <w:rPr>
          <w:sz w:val="22"/>
          <w:szCs w:val="22"/>
        </w:rPr>
        <w:t>Zastupitelstvo městyse Břez</w:t>
      </w:r>
      <w:r>
        <w:rPr>
          <w:sz w:val="22"/>
          <w:szCs w:val="22"/>
        </w:rPr>
        <w:t>no vydává Obecně závaznou vyhlášku městyse Březno o místním poplatku za odkládání komunálního odpadu z nemovité věci platnou od 1. ledna 2024.</w:t>
      </w:r>
    </w:p>
    <w:p w14:paraId="25A6B77A" w14:textId="77777777" w:rsidR="00E2656C" w:rsidRDefault="00294DD7" w:rsidP="00FE5766">
      <w:pPr>
        <w:spacing w:after="0"/>
      </w:pPr>
      <w:r>
        <w:rPr>
          <w:sz w:val="22"/>
          <w:szCs w:val="22"/>
        </w:rPr>
        <w:t>Sazba poplatku činí 0,60 Kč/litr.</w:t>
      </w:r>
    </w:p>
    <w:p w14:paraId="07D99825" w14:textId="77777777" w:rsidR="00E2656C" w:rsidRDefault="00294DD7" w:rsidP="00FE5766">
      <w:pPr>
        <w:spacing w:after="0"/>
      </w:pPr>
      <w:r>
        <w:rPr>
          <w:sz w:val="22"/>
          <w:szCs w:val="22"/>
        </w:rPr>
        <w:t>Tímto rozhodnutím pozbývá platnosti Obecně závazná vyhláška městyse Březno o mí</w:t>
      </w:r>
      <w:r>
        <w:rPr>
          <w:sz w:val="22"/>
          <w:szCs w:val="22"/>
        </w:rPr>
        <w:t xml:space="preserve">stním poplatku za odkládání komunálního odpadu odsouhlasená Zastupitelstvem městyse Březno dne 30.11.2022 usnesením č. ZM 7/13/1/2022. </w:t>
      </w:r>
    </w:p>
    <w:p w14:paraId="41AE683B" w14:textId="07F48977" w:rsidR="00E2656C" w:rsidRDefault="00294DD7" w:rsidP="00FE5766">
      <w:pPr>
        <w:spacing w:after="0"/>
        <w:rPr>
          <w:sz w:val="22"/>
          <w:szCs w:val="22"/>
        </w:rPr>
      </w:pPr>
      <w:r>
        <w:rPr>
          <w:sz w:val="22"/>
          <w:szCs w:val="22"/>
        </w:rPr>
        <w:t>Zastupitelstvo odsouhlasilo všemi přítomnými hlasy.</w:t>
      </w:r>
    </w:p>
    <w:p w14:paraId="4B4A6216" w14:textId="77777777" w:rsidR="00FE5766" w:rsidRDefault="00FE5766" w:rsidP="00FE5766">
      <w:pPr>
        <w:spacing w:after="0"/>
        <w:rPr>
          <w:sz w:val="22"/>
          <w:szCs w:val="22"/>
        </w:rPr>
      </w:pPr>
    </w:p>
    <w:p w14:paraId="5AE18064" w14:textId="77777777" w:rsidR="00E2656C" w:rsidRPr="00FE5766" w:rsidRDefault="00294DD7" w:rsidP="00FE5766">
      <w:pPr>
        <w:spacing w:after="0" w:line="240" w:lineRule="auto"/>
        <w:rPr>
          <w:b/>
          <w:bCs/>
        </w:rPr>
      </w:pPr>
      <w:r w:rsidRPr="00FE5766">
        <w:rPr>
          <w:b/>
          <w:bCs/>
          <w:sz w:val="22"/>
          <w:szCs w:val="22"/>
          <w:u w:val="single"/>
        </w:rPr>
        <w:t>7 - OZV o místním poplatku ze psů na rok 2024</w:t>
      </w:r>
    </w:p>
    <w:p w14:paraId="180757D1" w14:textId="77777777" w:rsidR="00E2656C" w:rsidRDefault="00294DD7">
      <w:r>
        <w:rPr>
          <w:sz w:val="22"/>
          <w:szCs w:val="22"/>
          <w:u w:val="single"/>
        </w:rPr>
        <w:t>Důvodová zpráva:</w:t>
      </w:r>
      <w:r>
        <w:rPr>
          <w:sz w:val="22"/>
          <w:szCs w:val="22"/>
        </w:rPr>
        <w:t xml:space="preserve"> </w:t>
      </w:r>
    </w:p>
    <w:p w14:paraId="39570D3B" w14:textId="7FA1C73F" w:rsidR="00E2656C" w:rsidRDefault="00294DD7" w:rsidP="00FE5766">
      <w:pPr>
        <w:spacing w:before="150" w:after="50"/>
      </w:pPr>
      <w:r>
        <w:rPr>
          <w:sz w:val="22"/>
          <w:szCs w:val="22"/>
        </w:rPr>
        <w:t>Pan</w:t>
      </w:r>
      <w:r>
        <w:rPr>
          <w:sz w:val="22"/>
          <w:szCs w:val="22"/>
        </w:rPr>
        <w:t xml:space="preserve">í starostka sdělila, že dne 13.7.2023 Parlament České republiky schválil novelu zákona o místních poplatcích, která má nabýt účinnosti dnem 1.ledna 2024. Novelizace se dotýká správy místních poplatků včetně obsahových náležitostí obecně závazných vyhlášek </w:t>
      </w:r>
      <w:r>
        <w:rPr>
          <w:sz w:val="22"/>
          <w:szCs w:val="22"/>
        </w:rPr>
        <w:t>(OZV). S ohledem na tuto skutečnost Ministerstvo vnitra doporučuje vydat nové OZV, které budou odpovídat nové právní úpravě účinné od 1. ledna 2024. Městys Březno má 2 OZV o místním poplatku, z nichž jednou je:</w:t>
      </w:r>
    </w:p>
    <w:p w14:paraId="26B256CB" w14:textId="7C65B33E" w:rsidR="00E2656C" w:rsidRDefault="00294DD7">
      <w:r>
        <w:rPr>
          <w:sz w:val="22"/>
          <w:szCs w:val="22"/>
        </w:rPr>
        <w:t xml:space="preserve">2) </w:t>
      </w:r>
      <w:r>
        <w:rPr>
          <w:b/>
          <w:sz w:val="22"/>
          <w:szCs w:val="22"/>
        </w:rPr>
        <w:t>OZV o místním poplatku ze psů</w:t>
      </w:r>
      <w:r>
        <w:rPr>
          <w:sz w:val="22"/>
          <w:szCs w:val="22"/>
        </w:rPr>
        <w:t xml:space="preserve"> – k ustanove</w:t>
      </w:r>
      <w:r>
        <w:rPr>
          <w:sz w:val="22"/>
          <w:szCs w:val="22"/>
        </w:rPr>
        <w:t xml:space="preserve">ním týkajících se poplatku ze psů byl přidán odstavec 5, který přesně definuje poplatkové období pro tento poplatek jako </w:t>
      </w:r>
      <w:r>
        <w:rPr>
          <w:b/>
          <w:sz w:val="22"/>
          <w:szCs w:val="22"/>
        </w:rPr>
        <w:t>kalendářní rok.</w:t>
      </w:r>
    </w:p>
    <w:p w14:paraId="22B878A6" w14:textId="77777777" w:rsidR="00E2656C" w:rsidRDefault="00294DD7" w:rsidP="00FE5766">
      <w:pPr>
        <w:spacing w:after="0"/>
      </w:pPr>
      <w:r>
        <w:rPr>
          <w:sz w:val="22"/>
          <w:szCs w:val="22"/>
        </w:rPr>
        <w:t>Rada městyse projednala dne 1.11.2023 a navrhuje zachovat místní poplatky pro rok 2024 ve stejné výši jako v roce 2023:</w:t>
      </w:r>
    </w:p>
    <w:p w14:paraId="089B379D" w14:textId="62C5CEA8" w:rsidR="00E2656C" w:rsidRDefault="00294DD7" w:rsidP="00FE5766">
      <w:pPr>
        <w:spacing w:after="0"/>
      </w:pPr>
      <w:r>
        <w:rPr>
          <w:sz w:val="22"/>
          <w:szCs w:val="22"/>
        </w:rPr>
        <w:t>- výše místního poplatku ze psů je stanovena - 100 Kč/1. pes, 150 Kč/2. a další pes</w:t>
      </w:r>
    </w:p>
    <w:p w14:paraId="45B13FED" w14:textId="77777777" w:rsidR="00E2656C" w:rsidRDefault="00294DD7" w:rsidP="00FE5766">
      <w:pPr>
        <w:spacing w:after="0"/>
      </w:pPr>
      <w:r>
        <w:rPr>
          <w:sz w:val="22"/>
          <w:szCs w:val="22"/>
        </w:rPr>
        <w:t>Paní starostka otevřela diskusi.</w:t>
      </w:r>
    </w:p>
    <w:p w14:paraId="3BEE4249" w14:textId="2BB0D76C" w:rsidR="00E2656C" w:rsidRDefault="00294DD7" w:rsidP="00FE5766">
      <w:pPr>
        <w:spacing w:after="0"/>
        <w:rPr>
          <w:sz w:val="22"/>
          <w:szCs w:val="22"/>
        </w:rPr>
      </w:pPr>
      <w:r>
        <w:rPr>
          <w:sz w:val="22"/>
          <w:szCs w:val="22"/>
        </w:rPr>
        <w:t>Nebyly vzneseny žádné dotazy ani připomínky.</w:t>
      </w:r>
    </w:p>
    <w:p w14:paraId="3A450368" w14:textId="77777777" w:rsidR="00FE5766" w:rsidRDefault="00FE5766" w:rsidP="00FE5766">
      <w:pPr>
        <w:spacing w:after="0"/>
      </w:pPr>
    </w:p>
    <w:p w14:paraId="3E71C688" w14:textId="77777777" w:rsidR="00E2656C" w:rsidRPr="00FE5766" w:rsidRDefault="00294DD7" w:rsidP="00FE5766">
      <w:pPr>
        <w:spacing w:after="0"/>
        <w:rPr>
          <w:b/>
          <w:bCs/>
        </w:rPr>
      </w:pPr>
      <w:r w:rsidRPr="00FE5766">
        <w:rPr>
          <w:b/>
          <w:bCs/>
          <w:sz w:val="22"/>
          <w:szCs w:val="22"/>
          <w:u w:val="single"/>
        </w:rPr>
        <w:t>Přílohy:</w:t>
      </w:r>
      <w:r w:rsidRPr="00FE5766">
        <w:rPr>
          <w:b/>
          <w:bCs/>
          <w:sz w:val="22"/>
          <w:szCs w:val="22"/>
        </w:rPr>
        <w:t xml:space="preserve"> </w:t>
      </w:r>
    </w:p>
    <w:p w14:paraId="2DDA2B58" w14:textId="77777777" w:rsidR="00E2656C" w:rsidRDefault="00294DD7" w:rsidP="00FE5766">
      <w:pPr>
        <w:spacing w:after="0"/>
      </w:pPr>
      <w:r>
        <w:rPr>
          <w:sz w:val="22"/>
          <w:szCs w:val="22"/>
        </w:rPr>
        <w:t xml:space="preserve">Příloha č. 1: </w:t>
      </w:r>
      <w:r>
        <w:rPr>
          <w:sz w:val="22"/>
          <w:szCs w:val="22"/>
        </w:rPr>
        <w:t>ozv_mistni_poplatek_ze_psu_1_ucinnost_1.1.24.odt</w:t>
      </w:r>
    </w:p>
    <w:p w14:paraId="25BDA3F0" w14:textId="77777777" w:rsidR="00E2656C" w:rsidRDefault="00E2656C"/>
    <w:p w14:paraId="77470746" w14:textId="77777777" w:rsidR="00E2656C" w:rsidRDefault="00294DD7">
      <w:pPr>
        <w:spacing w:before="150" w:after="50"/>
      </w:pPr>
      <w:r>
        <w:rPr>
          <w:b/>
          <w:sz w:val="22"/>
          <w:szCs w:val="22"/>
        </w:rPr>
        <w:lastRenderedPageBreak/>
        <w:t>usnesení č. ZM 7/7/1/2023</w:t>
      </w:r>
    </w:p>
    <w:p w14:paraId="7AEF0781" w14:textId="77777777" w:rsidR="00E2656C" w:rsidRDefault="00294DD7" w:rsidP="00FE5766">
      <w:pPr>
        <w:spacing w:after="0"/>
      </w:pPr>
      <w:r>
        <w:rPr>
          <w:sz w:val="22"/>
          <w:szCs w:val="22"/>
        </w:rPr>
        <w:t>Zastupitelstvo městyse Březno vydává Obecně závaznou vyhlášku městyse Březno o místním poplatku ze psů platnou od 1. ledna 2024.</w:t>
      </w:r>
    </w:p>
    <w:p w14:paraId="3EFFE277" w14:textId="77777777" w:rsidR="00E2656C" w:rsidRDefault="00294DD7" w:rsidP="00FE5766">
      <w:pPr>
        <w:spacing w:after="0"/>
      </w:pPr>
      <w:r>
        <w:rPr>
          <w:sz w:val="22"/>
          <w:szCs w:val="22"/>
        </w:rPr>
        <w:t>Výše místního poplatku ze psů je stanovena - 100 Kč</w:t>
      </w:r>
      <w:r>
        <w:rPr>
          <w:sz w:val="22"/>
          <w:szCs w:val="22"/>
        </w:rPr>
        <w:t>/1. pes, 150 Kč/2. a další pes.</w:t>
      </w:r>
    </w:p>
    <w:p w14:paraId="799FB9C8" w14:textId="77777777" w:rsidR="00E2656C" w:rsidRDefault="00294DD7" w:rsidP="00FE5766">
      <w:pPr>
        <w:spacing w:after="0"/>
      </w:pPr>
      <w:r>
        <w:rPr>
          <w:sz w:val="22"/>
          <w:szCs w:val="22"/>
        </w:rPr>
        <w:t xml:space="preserve">Tímto rozhodnutím pozbývá platnosti Obecně závazná vyhláška městyse Březno o místním poplatku ze psů odsouhlasená Zastupitelstvem městyse Březno dne 18.12.2019 usnesením č. ZM 6/13/2019. </w:t>
      </w:r>
    </w:p>
    <w:p w14:paraId="7FA72397" w14:textId="2FBD7BBD" w:rsidR="00E2656C" w:rsidRDefault="00294DD7" w:rsidP="00FE5766">
      <w:pPr>
        <w:spacing w:after="0"/>
        <w:rPr>
          <w:sz w:val="22"/>
          <w:szCs w:val="22"/>
        </w:rPr>
      </w:pPr>
      <w:r>
        <w:rPr>
          <w:sz w:val="22"/>
          <w:szCs w:val="22"/>
        </w:rPr>
        <w:t>Zastupitelstvo odsouhlasilo všemi př</w:t>
      </w:r>
      <w:r>
        <w:rPr>
          <w:sz w:val="22"/>
          <w:szCs w:val="22"/>
        </w:rPr>
        <w:t>ítomnými hlasy.</w:t>
      </w:r>
    </w:p>
    <w:p w14:paraId="1340C972" w14:textId="77777777" w:rsidR="00FE5766" w:rsidRDefault="00FE5766" w:rsidP="00FE5766">
      <w:pPr>
        <w:spacing w:after="0"/>
      </w:pPr>
    </w:p>
    <w:p w14:paraId="4A0D5476" w14:textId="77777777" w:rsidR="00E2656C" w:rsidRPr="00FE5766" w:rsidRDefault="00294DD7" w:rsidP="00FE5766">
      <w:pPr>
        <w:spacing w:after="0" w:line="240" w:lineRule="auto"/>
        <w:rPr>
          <w:b/>
          <w:bCs/>
        </w:rPr>
      </w:pPr>
      <w:r w:rsidRPr="00FE5766">
        <w:rPr>
          <w:b/>
          <w:bCs/>
          <w:sz w:val="22"/>
          <w:szCs w:val="22"/>
          <w:u w:val="single"/>
        </w:rPr>
        <w:t xml:space="preserve">8 - </w:t>
      </w:r>
      <w:proofErr w:type="spellStart"/>
      <w:r w:rsidRPr="00FE5766">
        <w:rPr>
          <w:b/>
          <w:bCs/>
          <w:sz w:val="22"/>
          <w:szCs w:val="22"/>
          <w:u w:val="single"/>
        </w:rPr>
        <w:t>Projekting</w:t>
      </w:r>
      <w:proofErr w:type="spellEnd"/>
      <w:r w:rsidRPr="00FE5766">
        <w:rPr>
          <w:b/>
          <w:bCs/>
          <w:sz w:val="22"/>
          <w:szCs w:val="22"/>
          <w:u w:val="single"/>
        </w:rPr>
        <w:t xml:space="preserve"> s.r.o. - žádost o uzavření smlouvy budoucí na zřízení věcného břemene</w:t>
      </w:r>
    </w:p>
    <w:p w14:paraId="7C6E0F66" w14:textId="77777777" w:rsidR="00E2656C" w:rsidRDefault="00294DD7">
      <w:r>
        <w:rPr>
          <w:sz w:val="22"/>
          <w:szCs w:val="22"/>
          <w:u w:val="single"/>
        </w:rPr>
        <w:t>Důvodová zpráva:</w:t>
      </w:r>
      <w:r>
        <w:rPr>
          <w:sz w:val="22"/>
          <w:szCs w:val="22"/>
        </w:rPr>
        <w:t xml:space="preserve"> </w:t>
      </w:r>
    </w:p>
    <w:p w14:paraId="2551C8C6" w14:textId="77777777" w:rsidR="00E2656C" w:rsidRDefault="00294DD7">
      <w:pPr>
        <w:spacing w:before="150" w:after="50"/>
      </w:pPr>
      <w:r>
        <w:rPr>
          <w:sz w:val="22"/>
          <w:szCs w:val="22"/>
        </w:rPr>
        <w:t xml:space="preserve">Společnost </w:t>
      </w:r>
      <w:proofErr w:type="spellStart"/>
      <w:r>
        <w:rPr>
          <w:sz w:val="22"/>
          <w:szCs w:val="22"/>
        </w:rPr>
        <w:t>Projekting</w:t>
      </w:r>
      <w:proofErr w:type="spellEnd"/>
      <w:r>
        <w:rPr>
          <w:sz w:val="22"/>
          <w:szCs w:val="22"/>
        </w:rPr>
        <w:t xml:space="preserve"> s.r.o. zastupující firmu </w:t>
      </w:r>
      <w:proofErr w:type="gramStart"/>
      <w:r>
        <w:rPr>
          <w:sz w:val="22"/>
          <w:szCs w:val="22"/>
        </w:rPr>
        <w:t>investora - CETIN</w:t>
      </w:r>
      <w:proofErr w:type="gramEnd"/>
      <w:r>
        <w:rPr>
          <w:sz w:val="22"/>
          <w:szCs w:val="22"/>
        </w:rPr>
        <w:t xml:space="preserve"> a.s. žádá o:</w:t>
      </w:r>
    </w:p>
    <w:p w14:paraId="4D900C33" w14:textId="77777777" w:rsidR="00E2656C" w:rsidRDefault="00294DD7" w:rsidP="009D169A">
      <w:pPr>
        <w:spacing w:after="0"/>
      </w:pPr>
      <w:r>
        <w:rPr>
          <w:rFonts w:ascii="Wingdings" w:hAnsi="Wingdings" w:cs="Wingdings"/>
          <w:sz w:val="14"/>
          <w:szCs w:val="14"/>
        </w:rPr>
        <w:t xml:space="preserve">l </w:t>
      </w:r>
      <w:r>
        <w:rPr>
          <w:sz w:val="22"/>
          <w:szCs w:val="22"/>
        </w:rPr>
        <w:t>souhlas s uložením telekomunikačního vedení do pozemků M</w:t>
      </w:r>
      <w:r>
        <w:rPr>
          <w:sz w:val="22"/>
          <w:szCs w:val="22"/>
        </w:rPr>
        <w:t>ěstyse Březno par. č.:</w:t>
      </w:r>
    </w:p>
    <w:p w14:paraId="2A30EA2E" w14:textId="77777777" w:rsidR="00E2656C" w:rsidRDefault="00294DD7" w:rsidP="009D169A">
      <w:pPr>
        <w:spacing w:before="150" w:after="0"/>
      </w:pPr>
      <w:r>
        <w:rPr>
          <w:sz w:val="22"/>
          <w:szCs w:val="22"/>
        </w:rPr>
        <w:t xml:space="preserve">4/1, 26, 38/4, 51/1, 52, 61/1, 74, 77/1, 97, 110/5, 115/1, 118/1, 130/4, 133/2, 140/1, 141/13, 163/2, 163/3, 303/2, 303/19, 303/23, 303/24, 303/29, 303/57, 305/9, 305/49, 329/11, 329/12, 329/15, 333/20, 377/2, 377/3, 377/10, 392/12, </w:t>
      </w:r>
      <w:r>
        <w:rPr>
          <w:sz w:val="22"/>
          <w:szCs w:val="22"/>
        </w:rPr>
        <w:t>427/75, 427/119, 427/120, 427/159, 427/160, 448/3, 451, 463/36, 463/89, 464, 475/2, 475/4, 475/10, 475/12, 475/13, 476/4, 1038/3, 1039/1, 1039/2, 1040, 1043/2, 1053/1, 1053/8, 1053/9, 1054, 1055, 1070/1, 1070/2, 1074/10, 1074/11, 1118/6, 1188, st. 17/1, st</w:t>
      </w:r>
      <w:r>
        <w:rPr>
          <w:sz w:val="22"/>
          <w:szCs w:val="22"/>
        </w:rPr>
        <w:t>. 40/1, st. 49, st. 175</w:t>
      </w:r>
    </w:p>
    <w:p w14:paraId="31949E89" w14:textId="77777777" w:rsidR="00E2656C" w:rsidRDefault="00294DD7">
      <w:pPr>
        <w:spacing w:after="150"/>
      </w:pPr>
      <w:r>
        <w:rPr>
          <w:rFonts w:ascii="Wingdings" w:hAnsi="Wingdings" w:cs="Wingdings"/>
          <w:sz w:val="14"/>
          <w:szCs w:val="14"/>
        </w:rPr>
        <w:t xml:space="preserve">l </w:t>
      </w:r>
      <w:r>
        <w:rPr>
          <w:sz w:val="22"/>
          <w:szCs w:val="22"/>
        </w:rPr>
        <w:t>uzavření Budoucí smlouvy na zřízení věcného břemene pro pozemky, viz výše zmíněné a viz přílohy.</w:t>
      </w:r>
    </w:p>
    <w:p w14:paraId="2D92AD9C" w14:textId="77777777" w:rsidR="00E2656C" w:rsidRDefault="00294DD7">
      <w:pPr>
        <w:spacing w:before="150" w:after="50"/>
      </w:pPr>
      <w:r>
        <w:rPr>
          <w:sz w:val="22"/>
          <w:szCs w:val="22"/>
        </w:rPr>
        <w:t>Paní starostka sdělila:</w:t>
      </w:r>
    </w:p>
    <w:p w14:paraId="6F1B0A38" w14:textId="77777777" w:rsidR="00E2656C" w:rsidRDefault="00294DD7" w:rsidP="009D169A">
      <w:pPr>
        <w:spacing w:after="0"/>
      </w:pPr>
      <w:r>
        <w:rPr>
          <w:sz w:val="22"/>
          <w:szCs w:val="22"/>
        </w:rPr>
        <w:t xml:space="preserve">Zastupitelé mají k dispozici na stolech soubor výkresů obce </w:t>
      </w:r>
      <w:proofErr w:type="gramStart"/>
      <w:r>
        <w:rPr>
          <w:sz w:val="22"/>
          <w:szCs w:val="22"/>
        </w:rPr>
        <w:t>Březno - souhrn</w:t>
      </w:r>
      <w:proofErr w:type="gramEnd"/>
      <w:r>
        <w:rPr>
          <w:sz w:val="22"/>
          <w:szCs w:val="22"/>
        </w:rPr>
        <w:t xml:space="preserve"> všech pozemků, kde je městys výlu</w:t>
      </w:r>
      <w:r>
        <w:rPr>
          <w:sz w:val="22"/>
          <w:szCs w:val="22"/>
        </w:rPr>
        <w:t xml:space="preserve">čnými vlastníky nebo spoluvlastníky, do kterých bude umístěn kabel optické sítě. </w:t>
      </w:r>
    </w:p>
    <w:p w14:paraId="7B63EA4B" w14:textId="77777777" w:rsidR="00E2656C" w:rsidRDefault="00294DD7" w:rsidP="009D169A">
      <w:pPr>
        <w:spacing w:after="0"/>
      </w:pPr>
      <w:r>
        <w:rPr>
          <w:sz w:val="22"/>
          <w:szCs w:val="22"/>
        </w:rPr>
        <w:t xml:space="preserve">Ve všech případech se jedná o novou trasu a společnost </w:t>
      </w:r>
      <w:proofErr w:type="spellStart"/>
      <w:r>
        <w:rPr>
          <w:sz w:val="22"/>
          <w:szCs w:val="22"/>
        </w:rPr>
        <w:t>Projekting</w:t>
      </w:r>
      <w:proofErr w:type="spellEnd"/>
      <w:r>
        <w:rPr>
          <w:sz w:val="22"/>
          <w:szCs w:val="22"/>
        </w:rPr>
        <w:t xml:space="preserve"> s.r.o. požádala o uzavření Budoucí smlouvy na zřízení věcného břemene pro předmětné pozemky. </w:t>
      </w:r>
    </w:p>
    <w:p w14:paraId="43204B70" w14:textId="77777777" w:rsidR="00E2656C" w:rsidRDefault="00294DD7">
      <w:r>
        <w:rPr>
          <w:sz w:val="22"/>
          <w:szCs w:val="22"/>
        </w:rPr>
        <w:t>Nově vyznačené</w:t>
      </w:r>
      <w:r>
        <w:rPr>
          <w:sz w:val="22"/>
          <w:szCs w:val="22"/>
        </w:rPr>
        <w:t xml:space="preserve"> trasy jsou červené, v některých lokalitách se bude provádět překopem, někde protlakem, tak jak to vyžaduje dané území.</w:t>
      </w:r>
    </w:p>
    <w:p w14:paraId="48FADBD5" w14:textId="77777777" w:rsidR="00E2656C" w:rsidRDefault="00294DD7" w:rsidP="009D169A">
      <w:pPr>
        <w:spacing w:after="0"/>
      </w:pPr>
      <w:r>
        <w:rPr>
          <w:sz w:val="22"/>
          <w:szCs w:val="22"/>
        </w:rPr>
        <w:t xml:space="preserve">Ing. </w:t>
      </w:r>
      <w:proofErr w:type="spellStart"/>
      <w:r>
        <w:rPr>
          <w:sz w:val="22"/>
          <w:szCs w:val="22"/>
        </w:rPr>
        <w:t>Sulej</w:t>
      </w:r>
      <w:proofErr w:type="spellEnd"/>
      <w:r>
        <w:rPr>
          <w:sz w:val="22"/>
          <w:szCs w:val="22"/>
        </w:rPr>
        <w:t>, zastupitel: Rada městyse se tím intenzivně zabývala, snažili jsme se, abychom těch překopů měli po obci co nejméně. Většinou</w:t>
      </w:r>
      <w:r>
        <w:rPr>
          <w:sz w:val="22"/>
          <w:szCs w:val="22"/>
        </w:rPr>
        <w:t xml:space="preserve"> bude kabel umístěn do chodníků, firma se smluvně zavázala, že vše uvede do původního stavu.</w:t>
      </w:r>
    </w:p>
    <w:p w14:paraId="5AD0538B" w14:textId="35A4FF00" w:rsidR="00E2656C" w:rsidRDefault="00294DD7" w:rsidP="009D169A">
      <w:pPr>
        <w:spacing w:after="0"/>
        <w:rPr>
          <w:sz w:val="22"/>
          <w:szCs w:val="22"/>
        </w:rPr>
      </w:pPr>
      <w:r>
        <w:rPr>
          <w:sz w:val="22"/>
          <w:szCs w:val="22"/>
        </w:rPr>
        <w:t xml:space="preserve">Překopy jsou opravdu jen v místech, kde nelze provést </w:t>
      </w:r>
      <w:proofErr w:type="gramStart"/>
      <w:r>
        <w:rPr>
          <w:sz w:val="22"/>
          <w:szCs w:val="22"/>
        </w:rPr>
        <w:t>protlak - je</w:t>
      </w:r>
      <w:proofErr w:type="gramEnd"/>
      <w:r>
        <w:rPr>
          <w:sz w:val="22"/>
          <w:szCs w:val="22"/>
        </w:rPr>
        <w:t xml:space="preserve"> to ovlivněné zástavbou.</w:t>
      </w:r>
    </w:p>
    <w:p w14:paraId="15D77C9E" w14:textId="77777777" w:rsidR="009D169A" w:rsidRDefault="009D169A" w:rsidP="009D169A">
      <w:pPr>
        <w:spacing w:after="0"/>
      </w:pPr>
    </w:p>
    <w:p w14:paraId="0521DB2F" w14:textId="77777777" w:rsidR="00E2656C" w:rsidRDefault="00294DD7" w:rsidP="009D169A">
      <w:pPr>
        <w:spacing w:after="0"/>
      </w:pPr>
      <w:r>
        <w:rPr>
          <w:sz w:val="22"/>
          <w:szCs w:val="22"/>
        </w:rPr>
        <w:t>Kdy je plánovaná realizace?</w:t>
      </w:r>
    </w:p>
    <w:p w14:paraId="7EE24BD3" w14:textId="77777777" w:rsidR="00E2656C" w:rsidRDefault="00294DD7" w:rsidP="009D169A">
      <w:pPr>
        <w:spacing w:after="0"/>
      </w:pPr>
      <w:r>
        <w:rPr>
          <w:sz w:val="22"/>
          <w:szCs w:val="22"/>
        </w:rPr>
        <w:t>Momentálně probíhá územní řízení, termín re</w:t>
      </w:r>
      <w:r>
        <w:rPr>
          <w:sz w:val="22"/>
          <w:szCs w:val="22"/>
        </w:rPr>
        <w:t>alizace nebyl stanoven. Odhadujeme 2 roky. Tím, že společnost CETIN, a.s. investuje do projektu, tak s realizací jistě počítá. V rámci možností správního stavebního řízení firma CETIN, a.s. vyhodnotí náročnost projektu a může se rozhodnout, že některé loka</w:t>
      </w:r>
      <w:r>
        <w:rPr>
          <w:sz w:val="22"/>
          <w:szCs w:val="22"/>
        </w:rPr>
        <w:t xml:space="preserve">lity nebude realizovat z důvodu finanční náročnosti. </w:t>
      </w:r>
    </w:p>
    <w:p w14:paraId="3DA4062C" w14:textId="414ED268" w:rsidR="00E2656C" w:rsidRDefault="00294DD7" w:rsidP="009D169A">
      <w:pPr>
        <w:spacing w:after="0"/>
      </w:pPr>
      <w:r>
        <w:rPr>
          <w:sz w:val="22"/>
          <w:szCs w:val="22"/>
        </w:rPr>
        <w:t xml:space="preserve">Každým územím se Rada městyse zabývala zvlášť a kladla si podmínky buď na </w:t>
      </w:r>
      <w:proofErr w:type="spellStart"/>
      <w:r>
        <w:rPr>
          <w:sz w:val="22"/>
          <w:szCs w:val="22"/>
        </w:rPr>
        <w:t>přeasfaltování</w:t>
      </w:r>
      <w:proofErr w:type="spellEnd"/>
      <w:r>
        <w:rPr>
          <w:sz w:val="22"/>
          <w:szCs w:val="22"/>
        </w:rPr>
        <w:t xml:space="preserve"> místní komunikace v celé délce, nebo na předláždění komunikace (ke mlýnu).</w:t>
      </w:r>
    </w:p>
    <w:p w14:paraId="07EAB714" w14:textId="77777777" w:rsidR="009D169A" w:rsidRDefault="009D169A" w:rsidP="009D169A">
      <w:pPr>
        <w:spacing w:after="0"/>
      </w:pPr>
    </w:p>
    <w:p w14:paraId="588D928F" w14:textId="77777777" w:rsidR="00E2656C" w:rsidRDefault="00294DD7" w:rsidP="009D169A">
      <w:pPr>
        <w:spacing w:after="0"/>
      </w:pPr>
      <w:r>
        <w:rPr>
          <w:sz w:val="22"/>
          <w:szCs w:val="22"/>
        </w:rPr>
        <w:t xml:space="preserve">Paní starostka otevřela </w:t>
      </w:r>
      <w:r>
        <w:rPr>
          <w:sz w:val="22"/>
          <w:szCs w:val="22"/>
        </w:rPr>
        <w:t>diskusi.</w:t>
      </w:r>
    </w:p>
    <w:p w14:paraId="4A3C6A37" w14:textId="77777777" w:rsidR="00E2656C" w:rsidRDefault="00294DD7" w:rsidP="009D169A">
      <w:pPr>
        <w:spacing w:after="0"/>
      </w:pPr>
      <w:r>
        <w:rPr>
          <w:sz w:val="22"/>
          <w:szCs w:val="22"/>
        </w:rPr>
        <w:t>Chápu rozsah, chci se jenom zeptat, zda je možné, že CETIN sdělí, že v určité lokalitě, kde je náročnost realizace velká, tak realizovat nic nebude?</w:t>
      </w:r>
    </w:p>
    <w:p w14:paraId="0AC399E6" w14:textId="77777777" w:rsidR="00E2656C" w:rsidRDefault="00294DD7" w:rsidP="009D169A">
      <w:pPr>
        <w:spacing w:after="0"/>
      </w:pPr>
      <w:r>
        <w:rPr>
          <w:sz w:val="22"/>
          <w:szCs w:val="22"/>
        </w:rPr>
        <w:t xml:space="preserve">Myslím, že ano. </w:t>
      </w:r>
      <w:proofErr w:type="spellStart"/>
      <w:r>
        <w:rPr>
          <w:sz w:val="22"/>
          <w:szCs w:val="22"/>
        </w:rPr>
        <w:t>Projekting</w:t>
      </w:r>
      <w:proofErr w:type="spellEnd"/>
      <w:r>
        <w:rPr>
          <w:sz w:val="22"/>
          <w:szCs w:val="22"/>
        </w:rPr>
        <w:t xml:space="preserve"> s.r.o. je jejich projektová kancelář, takže projekty s podmínkami CETIN</w:t>
      </w:r>
      <w:r>
        <w:rPr>
          <w:sz w:val="22"/>
          <w:szCs w:val="22"/>
        </w:rPr>
        <w:t xml:space="preserve">U vrátí a ten si poté projekty jako investor vyhodnotí. </w:t>
      </w:r>
    </w:p>
    <w:p w14:paraId="0CF3BED6" w14:textId="77777777" w:rsidR="00E2656C" w:rsidRDefault="00294DD7" w:rsidP="009D169A">
      <w:pPr>
        <w:spacing w:after="0"/>
      </w:pPr>
      <w:r>
        <w:rPr>
          <w:sz w:val="22"/>
          <w:szCs w:val="22"/>
        </w:rPr>
        <w:t xml:space="preserve">Bude na rozhodnutí </w:t>
      </w:r>
      <w:proofErr w:type="spellStart"/>
      <w:r>
        <w:rPr>
          <w:sz w:val="22"/>
          <w:szCs w:val="22"/>
        </w:rPr>
        <w:t>CETINu</w:t>
      </w:r>
      <w:proofErr w:type="spellEnd"/>
      <w:r>
        <w:rPr>
          <w:sz w:val="22"/>
          <w:szCs w:val="22"/>
        </w:rPr>
        <w:t>, co pošlou do stavebního řízení.</w:t>
      </w:r>
    </w:p>
    <w:p w14:paraId="7F8D9CE7" w14:textId="7BC58DD6" w:rsidR="00E2656C" w:rsidRDefault="00294DD7">
      <w:r>
        <w:rPr>
          <w:sz w:val="22"/>
          <w:szCs w:val="22"/>
        </w:rPr>
        <w:t>Například lokalita Z8a v projektu není, už nešla přidat a ani to investor nechtěl.</w:t>
      </w:r>
    </w:p>
    <w:p w14:paraId="76C93896" w14:textId="77777777" w:rsidR="00E2656C" w:rsidRDefault="00294DD7">
      <w:r>
        <w:rPr>
          <w:sz w:val="22"/>
          <w:szCs w:val="22"/>
        </w:rPr>
        <w:lastRenderedPageBreak/>
        <w:t>Další dotazy ani připomínky nebyly vzneseny.</w:t>
      </w:r>
    </w:p>
    <w:p w14:paraId="208CB746" w14:textId="77777777" w:rsidR="00E2656C" w:rsidRPr="009D169A" w:rsidRDefault="00294DD7" w:rsidP="009D169A">
      <w:pPr>
        <w:spacing w:after="0"/>
        <w:rPr>
          <w:b/>
          <w:bCs/>
        </w:rPr>
      </w:pPr>
      <w:r w:rsidRPr="009D169A">
        <w:rPr>
          <w:b/>
          <w:bCs/>
          <w:sz w:val="22"/>
          <w:szCs w:val="22"/>
          <w:u w:val="single"/>
        </w:rPr>
        <w:t>Přílohy:</w:t>
      </w:r>
      <w:r w:rsidRPr="009D169A">
        <w:rPr>
          <w:b/>
          <w:bCs/>
          <w:sz w:val="22"/>
          <w:szCs w:val="22"/>
        </w:rPr>
        <w:t xml:space="preserve"> </w:t>
      </w:r>
    </w:p>
    <w:p w14:paraId="515FB7BE" w14:textId="77777777" w:rsidR="00E2656C" w:rsidRDefault="00294DD7" w:rsidP="009D169A">
      <w:pPr>
        <w:spacing w:after="0"/>
      </w:pPr>
      <w:r>
        <w:rPr>
          <w:sz w:val="22"/>
          <w:szCs w:val="22"/>
        </w:rPr>
        <w:t>Příloha č. 1: Projekting_s.r.o._zadost_o_souhlas.pdf</w:t>
      </w:r>
    </w:p>
    <w:p w14:paraId="6018E085" w14:textId="77777777" w:rsidR="00E2656C" w:rsidRDefault="00294DD7" w:rsidP="009D169A">
      <w:pPr>
        <w:spacing w:after="0"/>
      </w:pPr>
      <w:r>
        <w:rPr>
          <w:sz w:val="22"/>
          <w:szCs w:val="22"/>
        </w:rPr>
        <w:t>Příloha č. 2: 00A_UR_CETIN_FTTx_P_Suberb_Brezno_BRMLA2_11010_114850_celkova_situace.pdf</w:t>
      </w:r>
    </w:p>
    <w:p w14:paraId="356A28C1" w14:textId="77777777" w:rsidR="00E2656C" w:rsidRDefault="00294DD7" w:rsidP="009D169A">
      <w:pPr>
        <w:spacing w:after="0"/>
      </w:pPr>
      <w:r>
        <w:rPr>
          <w:sz w:val="22"/>
          <w:szCs w:val="22"/>
        </w:rPr>
        <w:t>Příloha č. 3: 00B_UR_CETIN_FTTx_P_Suberb_Brezno_BRMLA2_11010_114850_klad_listu.pdf</w:t>
      </w:r>
    </w:p>
    <w:p w14:paraId="44AA572B" w14:textId="77777777" w:rsidR="00E2656C" w:rsidRDefault="00294DD7" w:rsidP="009D169A">
      <w:pPr>
        <w:spacing w:after="0"/>
      </w:pPr>
      <w:r>
        <w:rPr>
          <w:sz w:val="22"/>
          <w:szCs w:val="22"/>
        </w:rPr>
        <w:t>Příloha č. 4: 01_20_UR_CETIN_FTT</w:t>
      </w:r>
      <w:r>
        <w:rPr>
          <w:sz w:val="22"/>
          <w:szCs w:val="22"/>
        </w:rPr>
        <w:t>x_P_Suberb_Brezno_BRMLA2_11010_114850_situace_2_.pdf</w:t>
      </w:r>
    </w:p>
    <w:p w14:paraId="55DEEB68" w14:textId="77777777" w:rsidR="00E2656C" w:rsidRDefault="00E2656C"/>
    <w:p w14:paraId="63F9C600" w14:textId="77777777" w:rsidR="00E2656C" w:rsidRDefault="00294DD7" w:rsidP="009D169A">
      <w:pPr>
        <w:spacing w:before="150" w:after="0"/>
      </w:pPr>
      <w:r>
        <w:rPr>
          <w:b/>
          <w:sz w:val="22"/>
          <w:szCs w:val="22"/>
        </w:rPr>
        <w:t>usnesení č. ZM 7/8/1/2023</w:t>
      </w:r>
    </w:p>
    <w:p w14:paraId="002DEA4F" w14:textId="77777777" w:rsidR="00E2656C" w:rsidRDefault="00294DD7" w:rsidP="009D169A">
      <w:pPr>
        <w:spacing w:after="0"/>
      </w:pPr>
      <w:r>
        <w:rPr>
          <w:sz w:val="22"/>
          <w:szCs w:val="22"/>
        </w:rPr>
        <w:t>Zastupitelstvo městyse Březno souhlasí s uložením telekomunikačního vedení společnosti CETIN, a.s., IČ: 04084063, se sídlem: Českomoravská 2510/19, Libeň, 190 00 Praha 9 do poz</w:t>
      </w:r>
      <w:r>
        <w:rPr>
          <w:sz w:val="22"/>
          <w:szCs w:val="22"/>
        </w:rPr>
        <w:t xml:space="preserve">emků Městyse Březno, v </w:t>
      </w:r>
      <w:proofErr w:type="spellStart"/>
      <w:r>
        <w:rPr>
          <w:sz w:val="22"/>
          <w:szCs w:val="22"/>
        </w:rPr>
        <w:t>k.ú</w:t>
      </w:r>
      <w:proofErr w:type="spellEnd"/>
      <w:r>
        <w:rPr>
          <w:sz w:val="22"/>
          <w:szCs w:val="22"/>
        </w:rPr>
        <w:t>. Březno u Mladé Boleslavi par. č.:</w:t>
      </w:r>
    </w:p>
    <w:p w14:paraId="59508DD6" w14:textId="77777777" w:rsidR="009D169A" w:rsidRDefault="00294DD7" w:rsidP="009D169A">
      <w:pPr>
        <w:spacing w:after="0"/>
      </w:pPr>
      <w:r>
        <w:rPr>
          <w:rFonts w:ascii="Wingdings" w:hAnsi="Wingdings" w:cs="Wingdings"/>
          <w:sz w:val="14"/>
          <w:szCs w:val="14"/>
        </w:rPr>
        <w:t xml:space="preserve">l </w:t>
      </w:r>
      <w:r>
        <w:rPr>
          <w:sz w:val="22"/>
          <w:szCs w:val="22"/>
        </w:rPr>
        <w:t>4/1, 26, 38/4, 51/1, 52, 61/1, 74, 77/1, 97, 110/5, 115/1, 118/1, 130/4, 133/2, 140/1, 141/13, 163/2, 163/3, 303/2, 303/19, 303/23, 303/24, 303/29, 303/57, 305/9, 305/49, 329/11, 329/12, 329/1</w:t>
      </w:r>
      <w:r>
        <w:rPr>
          <w:sz w:val="22"/>
          <w:szCs w:val="22"/>
        </w:rPr>
        <w:t>5, 333/20, 377/2, 377/3, 377/10, 392/12, 427/75, 427/119, 427/120, 427/159, 427/160, 448/3, 451, 463/36, 463/89, 464, 475/2, 475/4, 475/10, 475/12, 475/13, 476/4, 1038/3, 1039/1, 1039/2, 1040, 1043/2, 1053/1, 1053/8, 1053/9, 1054, 1055, 1070/1, 1070/2, 107</w:t>
      </w:r>
      <w:r>
        <w:rPr>
          <w:sz w:val="22"/>
          <w:szCs w:val="22"/>
        </w:rPr>
        <w:t>4/10, 1074/11, 1118/6, 1188, st. 17/1, st. 40/1, st. 49, st. 175</w:t>
      </w:r>
    </w:p>
    <w:p w14:paraId="393F7564" w14:textId="7140AD98" w:rsidR="00E2656C" w:rsidRDefault="00294DD7" w:rsidP="009D169A">
      <w:pPr>
        <w:spacing w:after="0"/>
      </w:pPr>
      <w:r>
        <w:rPr>
          <w:sz w:val="22"/>
          <w:szCs w:val="22"/>
        </w:rPr>
        <w:t>dle dokumentace "FTTx_P_Suberb_Březno_BRMLA2 - 11010-114850.</w:t>
      </w:r>
    </w:p>
    <w:p w14:paraId="52874688" w14:textId="77777777" w:rsidR="00E2656C" w:rsidRDefault="00294DD7">
      <w:r>
        <w:rPr>
          <w:sz w:val="22"/>
          <w:szCs w:val="22"/>
        </w:rPr>
        <w:t>Zastupitelstvo odsouhlasilo všemi přítomnými hlasy.</w:t>
      </w:r>
    </w:p>
    <w:p w14:paraId="2AA9BB01" w14:textId="77777777" w:rsidR="00E2656C" w:rsidRDefault="00294DD7" w:rsidP="009D169A">
      <w:pPr>
        <w:spacing w:before="150" w:after="0"/>
      </w:pPr>
      <w:r>
        <w:rPr>
          <w:b/>
          <w:sz w:val="22"/>
          <w:szCs w:val="22"/>
        </w:rPr>
        <w:t>usnesení č. ZM 7/8/2/2023</w:t>
      </w:r>
    </w:p>
    <w:p w14:paraId="4C77E8E8" w14:textId="77777777" w:rsidR="00E2656C" w:rsidRDefault="00294DD7" w:rsidP="009D169A">
      <w:pPr>
        <w:spacing w:after="0"/>
      </w:pPr>
      <w:r>
        <w:rPr>
          <w:sz w:val="22"/>
          <w:szCs w:val="22"/>
        </w:rPr>
        <w:t>Zastupitelstvo městyse Březno souhlasí s uzavřením S</w:t>
      </w:r>
      <w:r>
        <w:rPr>
          <w:sz w:val="22"/>
          <w:szCs w:val="22"/>
        </w:rPr>
        <w:t xml:space="preserve">mlouvy budoucí na zřízení věcného břemene pro pozemky ve vlastnictví Městyse Březno v </w:t>
      </w:r>
      <w:proofErr w:type="spellStart"/>
      <w:r>
        <w:rPr>
          <w:sz w:val="22"/>
          <w:szCs w:val="22"/>
        </w:rPr>
        <w:t>k.ú</w:t>
      </w:r>
      <w:proofErr w:type="spellEnd"/>
      <w:r>
        <w:rPr>
          <w:sz w:val="22"/>
          <w:szCs w:val="22"/>
        </w:rPr>
        <w:t>. Březno u Mladé Boleslavi, ve kterých bude uloženo telekomunikační vedení:</w:t>
      </w:r>
    </w:p>
    <w:p w14:paraId="2F2EFA6D" w14:textId="77777777" w:rsidR="00E2656C" w:rsidRDefault="00294DD7">
      <w:pPr>
        <w:spacing w:after="150"/>
      </w:pPr>
      <w:r>
        <w:rPr>
          <w:rFonts w:ascii="Wingdings" w:hAnsi="Wingdings" w:cs="Wingdings"/>
          <w:sz w:val="14"/>
          <w:szCs w:val="14"/>
        </w:rPr>
        <w:t xml:space="preserve">l </w:t>
      </w:r>
      <w:r>
        <w:rPr>
          <w:sz w:val="22"/>
          <w:szCs w:val="22"/>
        </w:rPr>
        <w:t>4/1, 26, 38/4, 51/1, 52, 61/1, 74, 77/1, 97, 110/5, 115/1, 118/1, 130/4, 133/2, 140/1, 14</w:t>
      </w:r>
      <w:r>
        <w:rPr>
          <w:sz w:val="22"/>
          <w:szCs w:val="22"/>
        </w:rPr>
        <w:t>1/13, 163/2, 163/3, 303/2, 303/19, 303/23, 303/24, 303/29, 303/57, 305/9, 305/49, 329/11, 329/12, 329/15, 333/20, 377/2, 377/3, 377/10, 392/12, 427/75, 427/119, 427/120, 427/159, 427/160, 448/3, 451, 463/36, 463/89, 464, 475/2, 475/4, 475/10, 475/12, 475/1</w:t>
      </w:r>
      <w:r>
        <w:rPr>
          <w:sz w:val="22"/>
          <w:szCs w:val="22"/>
        </w:rPr>
        <w:t>3, 476/4, 1038/3, 1039/1, 1039/2, 1040, 1043/2, 1053/1, 1053/8, 1053/9, 1054, 1055, 1070/1, 1070/2, 1074/10, 1074/11, 1118/6, 1188, st. 17/1, st. 40/1, st. 49, st. 175</w:t>
      </w:r>
    </w:p>
    <w:p w14:paraId="384A01E3" w14:textId="77777777" w:rsidR="00E2656C" w:rsidRDefault="00294DD7" w:rsidP="009D169A">
      <w:pPr>
        <w:spacing w:before="150" w:after="0"/>
      </w:pPr>
      <w:r>
        <w:rPr>
          <w:sz w:val="22"/>
          <w:szCs w:val="22"/>
        </w:rPr>
        <w:t>Smluvními stranami jsou:</w:t>
      </w:r>
    </w:p>
    <w:p w14:paraId="0A373696" w14:textId="77777777" w:rsidR="00E2656C" w:rsidRDefault="00294DD7" w:rsidP="009D169A">
      <w:pPr>
        <w:spacing w:after="0"/>
      </w:pPr>
      <w:r>
        <w:rPr>
          <w:rFonts w:ascii="Wingdings" w:hAnsi="Wingdings" w:cs="Wingdings"/>
          <w:sz w:val="14"/>
          <w:szCs w:val="14"/>
        </w:rPr>
        <w:t xml:space="preserve">l </w:t>
      </w:r>
      <w:r>
        <w:rPr>
          <w:sz w:val="22"/>
          <w:szCs w:val="22"/>
        </w:rPr>
        <w:t>Městys Březno, IČ: 00237574, se sídlem: Březno 13, 294 06 Bře</w:t>
      </w:r>
      <w:r>
        <w:rPr>
          <w:sz w:val="22"/>
          <w:szCs w:val="22"/>
        </w:rPr>
        <w:t>zno u Mladé Boleslavi</w:t>
      </w:r>
    </w:p>
    <w:p w14:paraId="0335D929" w14:textId="77777777" w:rsidR="00E2656C" w:rsidRDefault="00294DD7" w:rsidP="009D169A">
      <w:pPr>
        <w:spacing w:after="0"/>
      </w:pPr>
      <w:r>
        <w:rPr>
          <w:rFonts w:ascii="Wingdings" w:hAnsi="Wingdings" w:cs="Wingdings"/>
          <w:sz w:val="14"/>
          <w:szCs w:val="14"/>
        </w:rPr>
        <w:t xml:space="preserve">l </w:t>
      </w:r>
      <w:r>
        <w:rPr>
          <w:sz w:val="22"/>
          <w:szCs w:val="22"/>
        </w:rPr>
        <w:t>CETIN, a.s., IČ: 04084063, se sídlem: Českomoravská 2510/19, Libeň, 190 00 Praha 9</w:t>
      </w:r>
    </w:p>
    <w:p w14:paraId="43D8A401" w14:textId="12880873" w:rsidR="00E2656C" w:rsidRDefault="00294DD7">
      <w:pPr>
        <w:spacing w:before="150" w:after="50"/>
        <w:rPr>
          <w:sz w:val="22"/>
          <w:szCs w:val="22"/>
        </w:rPr>
      </w:pPr>
      <w:r>
        <w:rPr>
          <w:sz w:val="22"/>
          <w:szCs w:val="22"/>
        </w:rPr>
        <w:t>Zastupitelstvo odsouhlasilo všemi přítomnými hlasy.</w:t>
      </w:r>
    </w:p>
    <w:p w14:paraId="07B8E74B" w14:textId="77777777" w:rsidR="00124544" w:rsidRDefault="00124544">
      <w:pPr>
        <w:spacing w:before="150" w:after="50"/>
        <w:rPr>
          <w:sz w:val="22"/>
          <w:szCs w:val="22"/>
        </w:rPr>
      </w:pPr>
    </w:p>
    <w:p w14:paraId="69189759" w14:textId="77777777" w:rsidR="00E2656C" w:rsidRPr="00124544" w:rsidRDefault="00294DD7" w:rsidP="009D169A">
      <w:pPr>
        <w:spacing w:after="0" w:line="240" w:lineRule="auto"/>
        <w:rPr>
          <w:b/>
          <w:bCs/>
        </w:rPr>
      </w:pPr>
      <w:r w:rsidRPr="00124544">
        <w:rPr>
          <w:b/>
          <w:bCs/>
          <w:sz w:val="22"/>
          <w:szCs w:val="22"/>
          <w:u w:val="single"/>
        </w:rPr>
        <w:t xml:space="preserve">9 - Vyhodnocení nabídek nájemců na nebytový prostor prodejny a rozhodnutí o dalším </w:t>
      </w:r>
      <w:r w:rsidRPr="00124544">
        <w:rPr>
          <w:b/>
          <w:bCs/>
          <w:sz w:val="22"/>
          <w:szCs w:val="22"/>
          <w:u w:val="single"/>
        </w:rPr>
        <w:t>postupu při pronájmu prodejny potravin ve Březně</w:t>
      </w:r>
    </w:p>
    <w:p w14:paraId="6F733222" w14:textId="77777777" w:rsidR="00E2656C" w:rsidRDefault="00294DD7">
      <w:r>
        <w:rPr>
          <w:sz w:val="22"/>
          <w:szCs w:val="22"/>
          <w:u w:val="single"/>
        </w:rPr>
        <w:t>Důvodová zpráva:</w:t>
      </w:r>
      <w:r>
        <w:rPr>
          <w:sz w:val="22"/>
          <w:szCs w:val="22"/>
        </w:rPr>
        <w:t xml:space="preserve"> </w:t>
      </w:r>
    </w:p>
    <w:p w14:paraId="31572568" w14:textId="77777777" w:rsidR="00E2656C" w:rsidRDefault="00294DD7">
      <w:pPr>
        <w:spacing w:before="150" w:after="50"/>
      </w:pPr>
      <w:r>
        <w:rPr>
          <w:sz w:val="22"/>
          <w:szCs w:val="22"/>
        </w:rPr>
        <w:t>Paní starostka sdělila:</w:t>
      </w:r>
    </w:p>
    <w:p w14:paraId="7742E5B6" w14:textId="77777777" w:rsidR="00E2656C" w:rsidRDefault="00294DD7" w:rsidP="00124544">
      <w:pPr>
        <w:spacing w:after="0"/>
      </w:pPr>
      <w:r>
        <w:rPr>
          <w:sz w:val="22"/>
          <w:szCs w:val="22"/>
        </w:rPr>
        <w:t xml:space="preserve">Lhůta pro podání nabídek na základě zveřejněného Záměru na pronájem nebytového </w:t>
      </w:r>
      <w:proofErr w:type="gramStart"/>
      <w:r>
        <w:rPr>
          <w:sz w:val="22"/>
          <w:szCs w:val="22"/>
        </w:rPr>
        <w:t>prostoru - části</w:t>
      </w:r>
      <w:proofErr w:type="gramEnd"/>
      <w:r>
        <w:rPr>
          <w:sz w:val="22"/>
          <w:szCs w:val="22"/>
        </w:rPr>
        <w:t xml:space="preserve"> prodejny potravin a smíšeného zboží ve Březně, čp. 182 uplynula 31.10</w:t>
      </w:r>
      <w:r>
        <w:rPr>
          <w:sz w:val="22"/>
          <w:szCs w:val="22"/>
        </w:rPr>
        <w:t>.2023.</w:t>
      </w:r>
    </w:p>
    <w:p w14:paraId="5C737CA3" w14:textId="77777777" w:rsidR="00E2656C" w:rsidRDefault="00294DD7" w:rsidP="00124544">
      <w:pPr>
        <w:spacing w:after="0"/>
      </w:pPr>
      <w:r>
        <w:rPr>
          <w:sz w:val="22"/>
          <w:szCs w:val="22"/>
        </w:rPr>
        <w:t xml:space="preserve">Nabídek přišlo celkem 10. Provozovatelé jsou vietnamští obchodníci, ze kterých většina již provozuje obdobné prodejny potravin a smíšeného zboží. </w:t>
      </w:r>
    </w:p>
    <w:p w14:paraId="55816D6D" w14:textId="77777777" w:rsidR="00E2656C" w:rsidRDefault="00294DD7">
      <w:pPr>
        <w:spacing w:before="200"/>
      </w:pPr>
      <w:r>
        <w:rPr>
          <w:sz w:val="22"/>
          <w:szCs w:val="22"/>
        </w:rPr>
        <w:t xml:space="preserve">1. </w:t>
      </w:r>
      <w:proofErr w:type="spellStart"/>
      <w:r w:rsidRPr="00124544">
        <w:rPr>
          <w:b/>
          <w:sz w:val="22"/>
          <w:szCs w:val="22"/>
          <w:highlight w:val="black"/>
        </w:rPr>
        <w:t>Thai</w:t>
      </w:r>
      <w:proofErr w:type="spellEnd"/>
      <w:r w:rsidRPr="00124544">
        <w:rPr>
          <w:b/>
          <w:sz w:val="22"/>
          <w:szCs w:val="22"/>
          <w:highlight w:val="black"/>
        </w:rPr>
        <w:t xml:space="preserve"> Hong Son Tran</w:t>
      </w:r>
      <w:r w:rsidRPr="00124544">
        <w:rPr>
          <w:sz w:val="22"/>
          <w:szCs w:val="22"/>
          <w:highlight w:val="black"/>
        </w:rPr>
        <w:t>, IČO: 14070936, DIČ: CZ9012171663</w:t>
      </w:r>
      <w:r>
        <w:rPr>
          <w:sz w:val="22"/>
          <w:szCs w:val="22"/>
        </w:rPr>
        <w:t>, Byšice</w:t>
      </w:r>
    </w:p>
    <w:p w14:paraId="614FE43C" w14:textId="77777777" w:rsidR="00E2656C" w:rsidRDefault="00294DD7" w:rsidP="00124544">
      <w:pPr>
        <w:spacing w:after="0"/>
      </w:pPr>
      <w:r>
        <w:rPr>
          <w:sz w:val="22"/>
          <w:szCs w:val="22"/>
        </w:rPr>
        <w:lastRenderedPageBreak/>
        <w:t xml:space="preserve">měsíční výše nájemného: </w:t>
      </w:r>
      <w:r>
        <w:rPr>
          <w:b/>
          <w:sz w:val="22"/>
          <w:szCs w:val="22"/>
        </w:rPr>
        <w:t>12 000 Kč bez DPH</w:t>
      </w:r>
    </w:p>
    <w:p w14:paraId="50F3B261" w14:textId="77777777" w:rsidR="00E2656C" w:rsidRDefault="00294DD7" w:rsidP="00124544">
      <w:pPr>
        <w:spacing w:after="0"/>
      </w:pPr>
      <w:r>
        <w:rPr>
          <w:sz w:val="22"/>
          <w:szCs w:val="22"/>
        </w:rPr>
        <w:t>účel nájmu: potraviny, drogerie, domácí potřeby, textil, sezonní věci</w:t>
      </w:r>
    </w:p>
    <w:p w14:paraId="300F1240" w14:textId="77777777" w:rsidR="00E2656C" w:rsidRDefault="00294DD7" w:rsidP="00124544">
      <w:pPr>
        <w:spacing w:after="0"/>
      </w:pPr>
      <w:r>
        <w:rPr>
          <w:sz w:val="22"/>
          <w:szCs w:val="22"/>
        </w:rPr>
        <w:t xml:space="preserve">2. </w:t>
      </w:r>
      <w:r w:rsidRPr="00124544">
        <w:rPr>
          <w:b/>
          <w:sz w:val="22"/>
          <w:szCs w:val="22"/>
          <w:highlight w:val="black"/>
        </w:rPr>
        <w:t xml:space="preserve">Van </w:t>
      </w:r>
      <w:proofErr w:type="spellStart"/>
      <w:r w:rsidRPr="00124544">
        <w:rPr>
          <w:b/>
          <w:sz w:val="22"/>
          <w:szCs w:val="22"/>
          <w:highlight w:val="black"/>
        </w:rPr>
        <w:t>Mien</w:t>
      </w:r>
      <w:proofErr w:type="spellEnd"/>
      <w:r w:rsidRPr="00124544">
        <w:rPr>
          <w:b/>
          <w:sz w:val="22"/>
          <w:szCs w:val="22"/>
          <w:highlight w:val="black"/>
        </w:rPr>
        <w:t xml:space="preserve"> Tran</w:t>
      </w:r>
      <w:r w:rsidRPr="00124544">
        <w:rPr>
          <w:sz w:val="22"/>
          <w:szCs w:val="22"/>
          <w:highlight w:val="black"/>
        </w:rPr>
        <w:t>, IČO: 88779769</w:t>
      </w:r>
      <w:r>
        <w:rPr>
          <w:sz w:val="22"/>
          <w:szCs w:val="22"/>
        </w:rPr>
        <w:t>, Děčín</w:t>
      </w:r>
    </w:p>
    <w:p w14:paraId="4D3BE103" w14:textId="77777777" w:rsidR="00E2656C" w:rsidRDefault="00294DD7" w:rsidP="00124544">
      <w:pPr>
        <w:spacing w:after="0"/>
      </w:pPr>
      <w:r>
        <w:rPr>
          <w:sz w:val="22"/>
          <w:szCs w:val="22"/>
          <w:u w:val="single"/>
        </w:rPr>
        <w:t>nabídka dosud nedostatečná, odeslána žádost o doplnění informací</w:t>
      </w:r>
    </w:p>
    <w:p w14:paraId="0D342009" w14:textId="77777777" w:rsidR="00E2656C" w:rsidRDefault="00294DD7" w:rsidP="00124544">
      <w:pPr>
        <w:spacing w:after="0"/>
      </w:pPr>
      <w:r>
        <w:rPr>
          <w:sz w:val="22"/>
          <w:szCs w:val="22"/>
        </w:rPr>
        <w:t xml:space="preserve">3. </w:t>
      </w:r>
      <w:r w:rsidRPr="00124544">
        <w:rPr>
          <w:b/>
          <w:sz w:val="22"/>
          <w:szCs w:val="22"/>
          <w:highlight w:val="black"/>
        </w:rPr>
        <w:t>Ba Quang Nguyen</w:t>
      </w:r>
      <w:r w:rsidRPr="00124544">
        <w:rPr>
          <w:sz w:val="22"/>
          <w:szCs w:val="22"/>
          <w:highlight w:val="black"/>
        </w:rPr>
        <w:t xml:space="preserve">, IČO: 27354849, DIČ: </w:t>
      </w:r>
      <w:r w:rsidRPr="00124544">
        <w:rPr>
          <w:sz w:val="22"/>
          <w:szCs w:val="22"/>
          <w:highlight w:val="black"/>
        </w:rPr>
        <w:t>CZ8309261961</w:t>
      </w:r>
      <w:r>
        <w:rPr>
          <w:sz w:val="22"/>
          <w:szCs w:val="22"/>
        </w:rPr>
        <w:t>, Březovice</w:t>
      </w:r>
    </w:p>
    <w:p w14:paraId="23BDBAFC" w14:textId="77777777" w:rsidR="00E2656C" w:rsidRDefault="00294DD7" w:rsidP="00124544">
      <w:pPr>
        <w:spacing w:after="0"/>
      </w:pPr>
      <w:r>
        <w:rPr>
          <w:sz w:val="22"/>
          <w:szCs w:val="22"/>
        </w:rPr>
        <w:t>měsíční výše nájemného:</w:t>
      </w:r>
      <w:r>
        <w:rPr>
          <w:b/>
          <w:sz w:val="22"/>
          <w:szCs w:val="22"/>
        </w:rPr>
        <w:t xml:space="preserve"> 10 000 Kč bez DPH </w:t>
      </w:r>
    </w:p>
    <w:p w14:paraId="40BB147D" w14:textId="77777777" w:rsidR="00E2656C" w:rsidRDefault="00294DD7" w:rsidP="00124544">
      <w:pPr>
        <w:spacing w:after="0"/>
      </w:pPr>
      <w:r>
        <w:rPr>
          <w:sz w:val="22"/>
          <w:szCs w:val="22"/>
        </w:rPr>
        <w:t>účel nájmu: prodej potravin</w:t>
      </w:r>
    </w:p>
    <w:p w14:paraId="640DC910" w14:textId="77777777" w:rsidR="00E2656C" w:rsidRDefault="00294DD7" w:rsidP="00124544">
      <w:pPr>
        <w:spacing w:after="0"/>
      </w:pPr>
      <w:r>
        <w:rPr>
          <w:sz w:val="22"/>
          <w:szCs w:val="22"/>
        </w:rPr>
        <w:t xml:space="preserve">4. </w:t>
      </w:r>
      <w:proofErr w:type="spellStart"/>
      <w:r w:rsidRPr="00124544">
        <w:rPr>
          <w:b/>
          <w:sz w:val="22"/>
          <w:szCs w:val="22"/>
          <w:highlight w:val="black"/>
        </w:rPr>
        <w:t>Luong</w:t>
      </w:r>
      <w:proofErr w:type="spellEnd"/>
      <w:r w:rsidRPr="00124544">
        <w:rPr>
          <w:b/>
          <w:sz w:val="22"/>
          <w:szCs w:val="22"/>
          <w:highlight w:val="black"/>
        </w:rPr>
        <w:t xml:space="preserve"> </w:t>
      </w:r>
      <w:proofErr w:type="spellStart"/>
      <w:r w:rsidRPr="00124544">
        <w:rPr>
          <w:b/>
          <w:sz w:val="22"/>
          <w:szCs w:val="22"/>
          <w:highlight w:val="black"/>
        </w:rPr>
        <w:t>Dang</w:t>
      </w:r>
      <w:proofErr w:type="spellEnd"/>
      <w:r w:rsidRPr="00124544">
        <w:rPr>
          <w:b/>
          <w:sz w:val="22"/>
          <w:szCs w:val="22"/>
          <w:highlight w:val="black"/>
        </w:rPr>
        <w:t xml:space="preserve"> </w:t>
      </w:r>
      <w:proofErr w:type="spellStart"/>
      <w:r w:rsidRPr="00124544">
        <w:rPr>
          <w:b/>
          <w:sz w:val="22"/>
          <w:szCs w:val="22"/>
          <w:highlight w:val="black"/>
        </w:rPr>
        <w:t>Nghia</w:t>
      </w:r>
      <w:proofErr w:type="spellEnd"/>
      <w:r w:rsidRPr="00124544">
        <w:rPr>
          <w:sz w:val="22"/>
          <w:szCs w:val="22"/>
          <w:highlight w:val="black"/>
        </w:rPr>
        <w:t>, IČO: 14084171, DIČ: CZ9309184258</w:t>
      </w:r>
      <w:r>
        <w:rPr>
          <w:sz w:val="22"/>
          <w:szCs w:val="22"/>
        </w:rPr>
        <w:t>, Židněves</w:t>
      </w:r>
    </w:p>
    <w:p w14:paraId="7FE759DA" w14:textId="77777777" w:rsidR="00E2656C" w:rsidRDefault="00294DD7" w:rsidP="00124544">
      <w:pPr>
        <w:spacing w:after="0"/>
      </w:pPr>
      <w:r>
        <w:rPr>
          <w:sz w:val="22"/>
          <w:szCs w:val="22"/>
        </w:rPr>
        <w:t xml:space="preserve">měsíční výše nájemného: </w:t>
      </w:r>
      <w:r>
        <w:rPr>
          <w:b/>
          <w:sz w:val="22"/>
          <w:szCs w:val="22"/>
        </w:rPr>
        <w:t>18 000 Kč bez DPH</w:t>
      </w:r>
    </w:p>
    <w:p w14:paraId="696F07BD" w14:textId="77777777" w:rsidR="00E2656C" w:rsidRDefault="00294DD7" w:rsidP="00124544">
      <w:pPr>
        <w:spacing w:after="0"/>
      </w:pPr>
      <w:r>
        <w:rPr>
          <w:sz w:val="22"/>
          <w:szCs w:val="22"/>
        </w:rPr>
        <w:t>účel nájmu: potraviny, drogerie, domácí potřeby, textil</w:t>
      </w:r>
      <w:r>
        <w:rPr>
          <w:sz w:val="22"/>
          <w:szCs w:val="22"/>
        </w:rPr>
        <w:t>, sezonní věci</w:t>
      </w:r>
    </w:p>
    <w:p w14:paraId="6388CE20" w14:textId="77777777" w:rsidR="00E2656C" w:rsidRDefault="00294DD7" w:rsidP="00124544">
      <w:pPr>
        <w:spacing w:after="0"/>
      </w:pPr>
      <w:r>
        <w:rPr>
          <w:sz w:val="22"/>
          <w:szCs w:val="22"/>
        </w:rPr>
        <w:t xml:space="preserve">5. </w:t>
      </w:r>
      <w:proofErr w:type="spellStart"/>
      <w:r w:rsidRPr="00124544">
        <w:rPr>
          <w:b/>
          <w:sz w:val="22"/>
          <w:szCs w:val="22"/>
          <w:highlight w:val="black"/>
        </w:rPr>
        <w:t>Bui</w:t>
      </w:r>
      <w:proofErr w:type="spellEnd"/>
      <w:r w:rsidRPr="00124544">
        <w:rPr>
          <w:b/>
          <w:sz w:val="22"/>
          <w:szCs w:val="22"/>
          <w:highlight w:val="black"/>
        </w:rPr>
        <w:t xml:space="preserve"> Quang </w:t>
      </w:r>
      <w:proofErr w:type="spellStart"/>
      <w:r w:rsidRPr="00124544">
        <w:rPr>
          <w:b/>
          <w:sz w:val="22"/>
          <w:szCs w:val="22"/>
          <w:highlight w:val="black"/>
        </w:rPr>
        <w:t>Thong</w:t>
      </w:r>
      <w:proofErr w:type="spellEnd"/>
      <w:r w:rsidRPr="00124544">
        <w:rPr>
          <w:sz w:val="22"/>
          <w:szCs w:val="22"/>
          <w:highlight w:val="black"/>
        </w:rPr>
        <w:t>, IČO: 47027223, DIČ: CZ7410139902</w:t>
      </w:r>
      <w:r>
        <w:rPr>
          <w:sz w:val="22"/>
          <w:szCs w:val="22"/>
        </w:rPr>
        <w:t>, Horní Libchava</w:t>
      </w:r>
    </w:p>
    <w:p w14:paraId="1258941E" w14:textId="77777777" w:rsidR="00E2656C" w:rsidRDefault="00294DD7" w:rsidP="00124544">
      <w:pPr>
        <w:spacing w:after="0"/>
      </w:pPr>
      <w:r>
        <w:rPr>
          <w:sz w:val="22"/>
          <w:szCs w:val="22"/>
        </w:rPr>
        <w:t xml:space="preserve">měsíční výše nájemného: </w:t>
      </w:r>
      <w:r>
        <w:rPr>
          <w:b/>
          <w:sz w:val="22"/>
          <w:szCs w:val="22"/>
        </w:rPr>
        <w:t>13 000 Kč bez DPH</w:t>
      </w:r>
    </w:p>
    <w:p w14:paraId="6B370B5A" w14:textId="77777777" w:rsidR="00E2656C" w:rsidRDefault="00294DD7" w:rsidP="00124544">
      <w:pPr>
        <w:spacing w:after="0"/>
      </w:pPr>
      <w:r>
        <w:rPr>
          <w:sz w:val="22"/>
          <w:szCs w:val="22"/>
        </w:rPr>
        <w:t>účel nájmu: prodej potravin</w:t>
      </w:r>
    </w:p>
    <w:p w14:paraId="39BB6E56" w14:textId="77777777" w:rsidR="00E2656C" w:rsidRDefault="00294DD7" w:rsidP="00124544">
      <w:pPr>
        <w:spacing w:after="0"/>
      </w:pPr>
      <w:r>
        <w:rPr>
          <w:sz w:val="22"/>
          <w:szCs w:val="22"/>
        </w:rPr>
        <w:t xml:space="preserve">6. </w:t>
      </w:r>
      <w:proofErr w:type="spellStart"/>
      <w:r w:rsidRPr="00124544">
        <w:rPr>
          <w:b/>
          <w:sz w:val="22"/>
          <w:szCs w:val="22"/>
          <w:highlight w:val="black"/>
        </w:rPr>
        <w:t>Quyet</w:t>
      </w:r>
      <w:proofErr w:type="spellEnd"/>
      <w:r w:rsidRPr="00124544">
        <w:rPr>
          <w:b/>
          <w:sz w:val="22"/>
          <w:szCs w:val="22"/>
          <w:highlight w:val="black"/>
        </w:rPr>
        <w:t xml:space="preserve"> Tien s.r.o. - </w:t>
      </w:r>
      <w:proofErr w:type="spellStart"/>
      <w:r w:rsidRPr="00124544">
        <w:rPr>
          <w:b/>
          <w:sz w:val="22"/>
          <w:szCs w:val="22"/>
          <w:highlight w:val="black"/>
        </w:rPr>
        <w:t>Ngo</w:t>
      </w:r>
      <w:proofErr w:type="spellEnd"/>
      <w:r w:rsidRPr="00124544">
        <w:rPr>
          <w:b/>
          <w:sz w:val="22"/>
          <w:szCs w:val="22"/>
          <w:highlight w:val="black"/>
        </w:rPr>
        <w:t xml:space="preserve"> </w:t>
      </w:r>
      <w:proofErr w:type="spellStart"/>
      <w:r w:rsidRPr="00124544">
        <w:rPr>
          <w:b/>
          <w:sz w:val="22"/>
          <w:szCs w:val="22"/>
          <w:highlight w:val="black"/>
        </w:rPr>
        <w:t>Thua</w:t>
      </w:r>
      <w:proofErr w:type="spellEnd"/>
      <w:r w:rsidRPr="00124544">
        <w:rPr>
          <w:b/>
          <w:sz w:val="22"/>
          <w:szCs w:val="22"/>
          <w:highlight w:val="black"/>
        </w:rPr>
        <w:t xml:space="preserve"> </w:t>
      </w:r>
      <w:proofErr w:type="spellStart"/>
      <w:r w:rsidRPr="00124544">
        <w:rPr>
          <w:b/>
          <w:sz w:val="22"/>
          <w:szCs w:val="22"/>
          <w:highlight w:val="black"/>
        </w:rPr>
        <w:t>Nham</w:t>
      </w:r>
      <w:proofErr w:type="spellEnd"/>
      <w:r w:rsidRPr="00124544">
        <w:rPr>
          <w:sz w:val="22"/>
          <w:szCs w:val="22"/>
          <w:highlight w:val="black"/>
        </w:rPr>
        <w:t>, IČO: 05674433, DIČ: CZ05674433</w:t>
      </w:r>
      <w:r>
        <w:rPr>
          <w:sz w:val="22"/>
          <w:szCs w:val="22"/>
        </w:rPr>
        <w:t>, Dolní Bousov</w:t>
      </w:r>
    </w:p>
    <w:p w14:paraId="6684AFC8" w14:textId="77777777" w:rsidR="00E2656C" w:rsidRDefault="00294DD7" w:rsidP="00124544">
      <w:pPr>
        <w:spacing w:after="0"/>
      </w:pPr>
      <w:proofErr w:type="spellStart"/>
      <w:r>
        <w:rPr>
          <w:sz w:val="22"/>
          <w:szCs w:val="22"/>
        </w:rPr>
        <w:t>mesíční</w:t>
      </w:r>
      <w:proofErr w:type="spellEnd"/>
      <w:r>
        <w:rPr>
          <w:sz w:val="22"/>
          <w:szCs w:val="22"/>
        </w:rPr>
        <w:t xml:space="preserve"> výše nájemn</w:t>
      </w:r>
      <w:r>
        <w:rPr>
          <w:sz w:val="22"/>
          <w:szCs w:val="22"/>
        </w:rPr>
        <w:t xml:space="preserve">ého: </w:t>
      </w:r>
      <w:r>
        <w:rPr>
          <w:b/>
          <w:sz w:val="22"/>
          <w:szCs w:val="22"/>
        </w:rPr>
        <w:t>11 000 Kč bez DPH</w:t>
      </w:r>
    </w:p>
    <w:p w14:paraId="0B5883FF" w14:textId="77777777" w:rsidR="00E2656C" w:rsidRDefault="00294DD7" w:rsidP="00124544">
      <w:pPr>
        <w:spacing w:after="0"/>
      </w:pPr>
      <w:r>
        <w:rPr>
          <w:sz w:val="22"/>
          <w:szCs w:val="22"/>
        </w:rPr>
        <w:t>účel nájmu: potraviny, drogerie, domácí potřeby</w:t>
      </w:r>
    </w:p>
    <w:p w14:paraId="5DCC762C" w14:textId="77777777" w:rsidR="00E2656C" w:rsidRDefault="00294DD7" w:rsidP="00124544">
      <w:pPr>
        <w:spacing w:after="0"/>
      </w:pPr>
      <w:r>
        <w:rPr>
          <w:sz w:val="22"/>
          <w:szCs w:val="22"/>
        </w:rPr>
        <w:t xml:space="preserve">7. </w:t>
      </w:r>
      <w:r w:rsidRPr="00124544">
        <w:rPr>
          <w:b/>
          <w:sz w:val="22"/>
          <w:szCs w:val="22"/>
          <w:highlight w:val="black"/>
        </w:rPr>
        <w:t>Hoang Van Dat</w:t>
      </w:r>
      <w:r w:rsidRPr="00124544">
        <w:rPr>
          <w:sz w:val="22"/>
          <w:szCs w:val="22"/>
          <w:highlight w:val="black"/>
        </w:rPr>
        <w:t>, IČO: 04615336, DIČ: CZ9004121346</w:t>
      </w:r>
      <w:r>
        <w:rPr>
          <w:sz w:val="22"/>
          <w:szCs w:val="22"/>
        </w:rPr>
        <w:t>, Svijany</w:t>
      </w:r>
    </w:p>
    <w:p w14:paraId="07DE5A18" w14:textId="77777777" w:rsidR="00E2656C" w:rsidRDefault="00294DD7" w:rsidP="00124544">
      <w:pPr>
        <w:spacing w:after="0"/>
      </w:pPr>
      <w:r>
        <w:rPr>
          <w:sz w:val="22"/>
          <w:szCs w:val="22"/>
        </w:rPr>
        <w:t xml:space="preserve">měsíční výše nájemného: </w:t>
      </w:r>
      <w:r>
        <w:rPr>
          <w:b/>
          <w:sz w:val="22"/>
          <w:szCs w:val="22"/>
        </w:rPr>
        <w:t>30 000 Kč bez DPH</w:t>
      </w:r>
    </w:p>
    <w:p w14:paraId="7832F19A" w14:textId="77777777" w:rsidR="00E2656C" w:rsidRDefault="00294DD7" w:rsidP="00124544">
      <w:pPr>
        <w:spacing w:after="0"/>
      </w:pPr>
      <w:r>
        <w:rPr>
          <w:sz w:val="22"/>
          <w:szCs w:val="22"/>
        </w:rPr>
        <w:t>účel nájmu: potraviny, drogerie, domácí potřeby</w:t>
      </w:r>
    </w:p>
    <w:p w14:paraId="556BAB90" w14:textId="77777777" w:rsidR="00E2656C" w:rsidRDefault="00294DD7" w:rsidP="00124544">
      <w:pPr>
        <w:spacing w:after="0"/>
      </w:pPr>
      <w:r>
        <w:rPr>
          <w:sz w:val="22"/>
          <w:szCs w:val="22"/>
        </w:rPr>
        <w:t xml:space="preserve">8. </w:t>
      </w:r>
      <w:r w:rsidRPr="00124544">
        <w:rPr>
          <w:b/>
          <w:sz w:val="22"/>
          <w:szCs w:val="22"/>
          <w:highlight w:val="black"/>
        </w:rPr>
        <w:t xml:space="preserve">Van Duong </w:t>
      </w:r>
      <w:proofErr w:type="spellStart"/>
      <w:r w:rsidRPr="00124544">
        <w:rPr>
          <w:b/>
          <w:sz w:val="22"/>
          <w:szCs w:val="22"/>
          <w:highlight w:val="black"/>
        </w:rPr>
        <w:t>Ngo</w:t>
      </w:r>
      <w:proofErr w:type="spellEnd"/>
      <w:r w:rsidRPr="00124544">
        <w:rPr>
          <w:sz w:val="22"/>
          <w:szCs w:val="22"/>
          <w:highlight w:val="black"/>
        </w:rPr>
        <w:t>, IČO: 03686566, DI</w:t>
      </w:r>
      <w:r w:rsidRPr="00124544">
        <w:rPr>
          <w:sz w:val="22"/>
          <w:szCs w:val="22"/>
          <w:highlight w:val="black"/>
        </w:rPr>
        <w:t>Č: CZ9607243283</w:t>
      </w:r>
      <w:r>
        <w:rPr>
          <w:sz w:val="22"/>
          <w:szCs w:val="22"/>
        </w:rPr>
        <w:t>, Domousnice</w:t>
      </w:r>
    </w:p>
    <w:p w14:paraId="1EA18EA7" w14:textId="77777777" w:rsidR="00E2656C" w:rsidRDefault="00294DD7" w:rsidP="00124544">
      <w:pPr>
        <w:spacing w:after="0"/>
      </w:pPr>
      <w:r>
        <w:rPr>
          <w:sz w:val="22"/>
          <w:szCs w:val="22"/>
        </w:rPr>
        <w:t xml:space="preserve">měsíční výše nájemného: </w:t>
      </w:r>
      <w:r>
        <w:rPr>
          <w:b/>
          <w:sz w:val="22"/>
          <w:szCs w:val="22"/>
        </w:rPr>
        <w:t>17 000 Kč bez DPH</w:t>
      </w:r>
    </w:p>
    <w:p w14:paraId="36EA6041" w14:textId="77777777" w:rsidR="00E2656C" w:rsidRDefault="00294DD7" w:rsidP="00124544">
      <w:pPr>
        <w:spacing w:after="0"/>
      </w:pPr>
      <w:r>
        <w:rPr>
          <w:sz w:val="22"/>
          <w:szCs w:val="22"/>
        </w:rPr>
        <w:t>účel nájmu: potraviny, drogerie, domácí potřeby</w:t>
      </w:r>
    </w:p>
    <w:p w14:paraId="587B714F" w14:textId="77777777" w:rsidR="00E2656C" w:rsidRDefault="00294DD7" w:rsidP="00124544">
      <w:pPr>
        <w:spacing w:after="0"/>
      </w:pPr>
      <w:r>
        <w:rPr>
          <w:sz w:val="22"/>
          <w:szCs w:val="22"/>
        </w:rPr>
        <w:t xml:space="preserve">9. </w:t>
      </w:r>
      <w:r w:rsidRPr="00124544">
        <w:rPr>
          <w:b/>
          <w:sz w:val="22"/>
          <w:szCs w:val="22"/>
          <w:highlight w:val="black"/>
        </w:rPr>
        <w:t>Duc Thang Nguyen</w:t>
      </w:r>
      <w:r w:rsidRPr="00124544">
        <w:rPr>
          <w:sz w:val="22"/>
          <w:szCs w:val="22"/>
          <w:highlight w:val="black"/>
        </w:rPr>
        <w:t>, IČO: 11719958, DIČ: CZ9307231881</w:t>
      </w:r>
      <w:r>
        <w:rPr>
          <w:sz w:val="22"/>
          <w:szCs w:val="22"/>
        </w:rPr>
        <w:t>, Mladá Boleslav</w:t>
      </w:r>
    </w:p>
    <w:p w14:paraId="12B6B96C" w14:textId="77777777" w:rsidR="00E2656C" w:rsidRDefault="00294DD7" w:rsidP="00124544">
      <w:pPr>
        <w:spacing w:after="0"/>
      </w:pPr>
      <w:r>
        <w:rPr>
          <w:sz w:val="22"/>
          <w:szCs w:val="22"/>
        </w:rPr>
        <w:t xml:space="preserve">měsíční výše nájemného: </w:t>
      </w:r>
      <w:r>
        <w:rPr>
          <w:b/>
          <w:sz w:val="22"/>
          <w:szCs w:val="22"/>
        </w:rPr>
        <w:t>13 000 Kč bez DPH</w:t>
      </w:r>
    </w:p>
    <w:p w14:paraId="06F40FEC" w14:textId="77777777" w:rsidR="00E2656C" w:rsidRDefault="00294DD7" w:rsidP="00124544">
      <w:pPr>
        <w:spacing w:after="0"/>
      </w:pPr>
      <w:r>
        <w:rPr>
          <w:sz w:val="22"/>
          <w:szCs w:val="22"/>
        </w:rPr>
        <w:t xml:space="preserve">účel nájmu: potraviny, drogerie, domácí potřeby, textil, sezonní věci, Sazka, </w:t>
      </w:r>
      <w:proofErr w:type="spellStart"/>
      <w:r>
        <w:rPr>
          <w:sz w:val="22"/>
          <w:szCs w:val="22"/>
        </w:rPr>
        <w:t>balíkovna</w:t>
      </w:r>
      <w:proofErr w:type="spellEnd"/>
      <w:r>
        <w:rPr>
          <w:sz w:val="22"/>
          <w:szCs w:val="22"/>
        </w:rPr>
        <w:t>, plyn</w:t>
      </w:r>
    </w:p>
    <w:p w14:paraId="5C13803D" w14:textId="77777777" w:rsidR="00E2656C" w:rsidRDefault="00294DD7" w:rsidP="00124544">
      <w:pPr>
        <w:spacing w:after="0"/>
      </w:pPr>
      <w:r>
        <w:rPr>
          <w:sz w:val="22"/>
          <w:szCs w:val="22"/>
        </w:rPr>
        <w:t xml:space="preserve">10. </w:t>
      </w:r>
      <w:proofErr w:type="spellStart"/>
      <w:r w:rsidRPr="00124544">
        <w:rPr>
          <w:b/>
          <w:sz w:val="22"/>
          <w:szCs w:val="22"/>
          <w:highlight w:val="black"/>
        </w:rPr>
        <w:t>Duinh</w:t>
      </w:r>
      <w:proofErr w:type="spellEnd"/>
      <w:r w:rsidRPr="00124544">
        <w:rPr>
          <w:b/>
          <w:sz w:val="22"/>
          <w:szCs w:val="22"/>
          <w:highlight w:val="black"/>
        </w:rPr>
        <w:t xml:space="preserve"> </w:t>
      </w:r>
      <w:proofErr w:type="spellStart"/>
      <w:r w:rsidRPr="00124544">
        <w:rPr>
          <w:b/>
          <w:sz w:val="22"/>
          <w:szCs w:val="22"/>
          <w:highlight w:val="black"/>
        </w:rPr>
        <w:t>Loi</w:t>
      </w:r>
      <w:proofErr w:type="spellEnd"/>
      <w:r w:rsidRPr="00124544">
        <w:rPr>
          <w:b/>
          <w:sz w:val="22"/>
          <w:szCs w:val="22"/>
          <w:highlight w:val="black"/>
        </w:rPr>
        <w:t xml:space="preserve"> </w:t>
      </w:r>
      <w:proofErr w:type="spellStart"/>
      <w:r w:rsidRPr="00124544">
        <w:rPr>
          <w:b/>
          <w:sz w:val="22"/>
          <w:szCs w:val="22"/>
          <w:highlight w:val="black"/>
        </w:rPr>
        <w:t>Vu</w:t>
      </w:r>
      <w:proofErr w:type="spellEnd"/>
      <w:r w:rsidRPr="00124544">
        <w:rPr>
          <w:sz w:val="22"/>
          <w:szCs w:val="22"/>
          <w:highlight w:val="black"/>
        </w:rPr>
        <w:t>, IČO: 63279126</w:t>
      </w:r>
      <w:r>
        <w:rPr>
          <w:sz w:val="22"/>
          <w:szCs w:val="22"/>
        </w:rPr>
        <w:t>, Písek</w:t>
      </w:r>
    </w:p>
    <w:p w14:paraId="732B8424" w14:textId="77777777" w:rsidR="00E2656C" w:rsidRDefault="00294DD7" w:rsidP="00124544">
      <w:pPr>
        <w:spacing w:after="0"/>
      </w:pPr>
      <w:r>
        <w:rPr>
          <w:sz w:val="22"/>
          <w:szCs w:val="22"/>
        </w:rPr>
        <w:t xml:space="preserve">měsíční výše nájemného: </w:t>
      </w:r>
      <w:r>
        <w:rPr>
          <w:b/>
          <w:sz w:val="22"/>
          <w:szCs w:val="22"/>
        </w:rPr>
        <w:t xml:space="preserve">16 000 </w:t>
      </w:r>
      <w:proofErr w:type="gramStart"/>
      <w:r>
        <w:rPr>
          <w:b/>
          <w:sz w:val="22"/>
          <w:szCs w:val="22"/>
        </w:rPr>
        <w:t>Kč</w:t>
      </w:r>
      <w:r>
        <w:rPr>
          <w:sz w:val="22"/>
          <w:szCs w:val="22"/>
        </w:rPr>
        <w:t xml:space="preserve"> - není</w:t>
      </w:r>
      <w:proofErr w:type="gramEnd"/>
      <w:r>
        <w:rPr>
          <w:sz w:val="22"/>
          <w:szCs w:val="22"/>
        </w:rPr>
        <w:t xml:space="preserve"> plátce DPH</w:t>
      </w:r>
    </w:p>
    <w:p w14:paraId="67794D11" w14:textId="77777777" w:rsidR="00E2656C" w:rsidRDefault="00294DD7" w:rsidP="00124544">
      <w:pPr>
        <w:spacing w:after="0"/>
      </w:pPr>
      <w:r>
        <w:rPr>
          <w:sz w:val="22"/>
          <w:szCs w:val="22"/>
        </w:rPr>
        <w:t>účel nájmu: potraviny, drogerie, domácí potřeby</w:t>
      </w:r>
    </w:p>
    <w:p w14:paraId="338E65E9" w14:textId="77777777" w:rsidR="00E2656C" w:rsidRDefault="00E2656C"/>
    <w:p w14:paraId="78E86239" w14:textId="77777777" w:rsidR="00E2656C" w:rsidRDefault="00294DD7">
      <w:pPr>
        <w:spacing w:before="150" w:after="50"/>
      </w:pPr>
      <w:r>
        <w:rPr>
          <w:sz w:val="22"/>
          <w:szCs w:val="22"/>
        </w:rPr>
        <w:t xml:space="preserve">Členy Rady městyse byla provedena prohlídka výše jmenovaných provozoven. </w:t>
      </w:r>
    </w:p>
    <w:p w14:paraId="060D28F6" w14:textId="77777777" w:rsidR="00E2656C" w:rsidRDefault="00294DD7" w:rsidP="00124544">
      <w:pPr>
        <w:spacing w:after="0"/>
      </w:pPr>
      <w:r>
        <w:rPr>
          <w:sz w:val="22"/>
          <w:szCs w:val="22"/>
        </w:rPr>
        <w:t>Paní starostka promítla fotografie z jednotlivých provozoven. Osobně byla v provozovně ve Svijanech, kde byl sortiment zboží velký, pečivo čerstvé, vše tak, jak jsme u těchto provozo</w:t>
      </w:r>
      <w:r>
        <w:rPr>
          <w:sz w:val="22"/>
          <w:szCs w:val="22"/>
        </w:rPr>
        <w:t>ven zvyklí.</w:t>
      </w:r>
    </w:p>
    <w:p w14:paraId="41E90968" w14:textId="77777777" w:rsidR="00E2656C" w:rsidRDefault="00294DD7" w:rsidP="00124544">
      <w:pPr>
        <w:spacing w:after="0"/>
      </w:pPr>
      <w:r>
        <w:rPr>
          <w:sz w:val="22"/>
          <w:szCs w:val="22"/>
        </w:rPr>
        <w:t xml:space="preserve">V našem případě to ale není jenom o tom pronajmout současný nebytový prostor, ale sladit to i se záměrem rekonstrukce prodejny. </w:t>
      </w:r>
    </w:p>
    <w:p w14:paraId="241AC2C9" w14:textId="77777777" w:rsidR="00E2656C" w:rsidRDefault="00294DD7" w:rsidP="00124544">
      <w:pPr>
        <w:spacing w:after="0"/>
      </w:pPr>
      <w:r>
        <w:rPr>
          <w:sz w:val="22"/>
          <w:szCs w:val="22"/>
        </w:rPr>
        <w:t xml:space="preserve">Bývalý provozovatel ENAPO </w:t>
      </w:r>
      <w:proofErr w:type="gramStart"/>
      <w:r>
        <w:rPr>
          <w:sz w:val="22"/>
          <w:szCs w:val="22"/>
        </w:rPr>
        <w:t>prodejny - ROSA</w:t>
      </w:r>
      <w:proofErr w:type="gramEnd"/>
      <w:r>
        <w:rPr>
          <w:sz w:val="22"/>
          <w:szCs w:val="22"/>
        </w:rPr>
        <w:t xml:space="preserve"> market s.r.o. měl ukončit nájemní poměr až k 31.12.2023, ale vzhledem k s</w:t>
      </w:r>
      <w:r>
        <w:rPr>
          <w:sz w:val="22"/>
          <w:szCs w:val="22"/>
        </w:rPr>
        <w:t>ituaci, ve které se nyní společnost nachází, souhlasili s výpovědí dohodou k 31.10.2023.</w:t>
      </w:r>
    </w:p>
    <w:p w14:paraId="31AF50FE" w14:textId="77777777" w:rsidR="00E2656C" w:rsidRDefault="00294DD7" w:rsidP="00124544">
      <w:pPr>
        <w:spacing w:after="0"/>
      </w:pPr>
      <w:r>
        <w:rPr>
          <w:sz w:val="22"/>
          <w:szCs w:val="22"/>
        </w:rPr>
        <w:t xml:space="preserve">Prodejnou již můžeme disponovat, ještě se v prodejně nachází </w:t>
      </w:r>
      <w:proofErr w:type="gramStart"/>
      <w:r>
        <w:rPr>
          <w:sz w:val="22"/>
          <w:szCs w:val="22"/>
        </w:rPr>
        <w:t>zařízení - vybavení</w:t>
      </w:r>
      <w:proofErr w:type="gramEnd"/>
      <w:r>
        <w:rPr>
          <w:sz w:val="22"/>
          <w:szCs w:val="22"/>
        </w:rPr>
        <w:t xml:space="preserve"> společnosti ROSA market, také je potřeba převést odběrné místo elektřiny.</w:t>
      </w:r>
    </w:p>
    <w:p w14:paraId="2DC2EE0D" w14:textId="77777777" w:rsidR="00E2656C" w:rsidRDefault="00E2656C"/>
    <w:p w14:paraId="2A333108" w14:textId="77777777" w:rsidR="00E2656C" w:rsidRDefault="00294DD7" w:rsidP="00124544">
      <w:pPr>
        <w:spacing w:after="0"/>
      </w:pPr>
      <w:r>
        <w:rPr>
          <w:sz w:val="22"/>
          <w:szCs w:val="22"/>
        </w:rPr>
        <w:t xml:space="preserve">Nyní je na </w:t>
      </w:r>
      <w:r>
        <w:rPr>
          <w:sz w:val="22"/>
          <w:szCs w:val="22"/>
        </w:rPr>
        <w:t>zastupitelstvu rozhodnutí o dalším postupu při pronájmu prodejny potravin:</w:t>
      </w:r>
    </w:p>
    <w:p w14:paraId="08ECBE40" w14:textId="77777777" w:rsidR="00E2656C" w:rsidRDefault="00294DD7" w:rsidP="00124544">
      <w:pPr>
        <w:spacing w:after="0"/>
      </w:pPr>
      <w:r>
        <w:rPr>
          <w:sz w:val="22"/>
          <w:szCs w:val="22"/>
        </w:rPr>
        <w:t>a) zda pronajmout prodejnu v současném stavu a přerušit prodej rekonstrukcí</w:t>
      </w:r>
    </w:p>
    <w:p w14:paraId="7D4B5585" w14:textId="77777777" w:rsidR="00E2656C" w:rsidRDefault="00294DD7" w:rsidP="00124544">
      <w:pPr>
        <w:spacing w:after="0"/>
      </w:pPr>
      <w:r>
        <w:rPr>
          <w:sz w:val="22"/>
          <w:szCs w:val="22"/>
        </w:rPr>
        <w:t>b) nebo pronájem odložit až po dokončené rekonstrukci.</w:t>
      </w:r>
    </w:p>
    <w:p w14:paraId="4E1CB8F7" w14:textId="77777777" w:rsidR="00E2656C" w:rsidRDefault="00E2656C"/>
    <w:p w14:paraId="3EF0BA11" w14:textId="77777777" w:rsidR="00E2656C" w:rsidRDefault="00294DD7" w:rsidP="00124544">
      <w:pPr>
        <w:spacing w:after="0"/>
      </w:pPr>
      <w:r>
        <w:rPr>
          <w:sz w:val="22"/>
          <w:szCs w:val="22"/>
        </w:rPr>
        <w:t>Ve zveřejněném Záměru byla informace, že se provo</w:t>
      </w:r>
      <w:r>
        <w:rPr>
          <w:sz w:val="22"/>
          <w:szCs w:val="22"/>
        </w:rPr>
        <w:t xml:space="preserve">z prodejny </w:t>
      </w:r>
      <w:proofErr w:type="gramStart"/>
      <w:r>
        <w:rPr>
          <w:sz w:val="22"/>
          <w:szCs w:val="22"/>
        </w:rPr>
        <w:t>přeruší</w:t>
      </w:r>
      <w:proofErr w:type="gramEnd"/>
      <w:r>
        <w:rPr>
          <w:sz w:val="22"/>
          <w:szCs w:val="22"/>
        </w:rPr>
        <w:t xml:space="preserve"> kvůli rekonstrukci.</w:t>
      </w:r>
    </w:p>
    <w:p w14:paraId="341EEBF4" w14:textId="77777777" w:rsidR="00E2656C" w:rsidRDefault="00294DD7" w:rsidP="00124544">
      <w:pPr>
        <w:spacing w:after="0"/>
      </w:pPr>
      <w:r>
        <w:rPr>
          <w:sz w:val="22"/>
          <w:szCs w:val="22"/>
        </w:rPr>
        <w:t>Současný stav nebytového prostoru vyžaduje rekonstrukci, zmenšení skladových prostor (zbytečně veliké) a vybudovat schodiště do horních prostor, kde budou vybudovány byty.</w:t>
      </w:r>
    </w:p>
    <w:p w14:paraId="63F3A39E" w14:textId="5AAF8B9B" w:rsidR="00E2656C" w:rsidRDefault="00294DD7" w:rsidP="003E5E21">
      <w:pPr>
        <w:spacing w:after="0"/>
        <w:rPr>
          <w:sz w:val="22"/>
          <w:szCs w:val="22"/>
        </w:rPr>
      </w:pPr>
      <w:r w:rsidRPr="00124544">
        <w:rPr>
          <w:sz w:val="22"/>
          <w:szCs w:val="22"/>
          <w:highlight w:val="black"/>
        </w:rPr>
        <w:t>P. Ing. arch. Knappová</w:t>
      </w:r>
      <w:r>
        <w:rPr>
          <w:sz w:val="22"/>
          <w:szCs w:val="22"/>
        </w:rPr>
        <w:t xml:space="preserve"> zpracovala projektovou</w:t>
      </w:r>
      <w:r>
        <w:rPr>
          <w:sz w:val="22"/>
          <w:szCs w:val="22"/>
        </w:rPr>
        <w:t xml:space="preserve"> dokumentaci pro provedení stavby v celém rozsahu, včetně schodiště a nových bytů (společné stavební povolení). Úřad městyse poptal </w:t>
      </w:r>
      <w:r>
        <w:rPr>
          <w:sz w:val="22"/>
          <w:szCs w:val="22"/>
        </w:rPr>
        <w:lastRenderedPageBreak/>
        <w:t>výkaz výměr pouze na rekonstrukci prodejny (přízemí) - veřejná zakázka malého rozsahu, na kterou je také nutné stavební povo</w:t>
      </w:r>
      <w:r>
        <w:rPr>
          <w:sz w:val="22"/>
          <w:szCs w:val="22"/>
        </w:rPr>
        <w:t xml:space="preserve">lení. </w:t>
      </w:r>
    </w:p>
    <w:p w14:paraId="1B8BA8BB" w14:textId="77777777" w:rsidR="003E5E21" w:rsidRDefault="003E5E21" w:rsidP="003E5E21">
      <w:pPr>
        <w:spacing w:after="0"/>
      </w:pPr>
    </w:p>
    <w:p w14:paraId="14D8C309" w14:textId="77777777" w:rsidR="00E2656C" w:rsidRDefault="00294DD7" w:rsidP="003E5E21">
      <w:pPr>
        <w:spacing w:after="0"/>
      </w:pPr>
      <w:r>
        <w:rPr>
          <w:sz w:val="22"/>
          <w:szCs w:val="22"/>
        </w:rPr>
        <w:t>Projektovou dokumentaci projednala Komise stavební a životní prostředí, předám slovo předsedovi komise pan Ing. Pavel Horák, aby sdělil závěry Stavební komise.</w:t>
      </w:r>
    </w:p>
    <w:p w14:paraId="5ABEF38E" w14:textId="77777777" w:rsidR="00E2656C" w:rsidRDefault="00294DD7">
      <w:r>
        <w:rPr>
          <w:sz w:val="22"/>
          <w:szCs w:val="22"/>
        </w:rPr>
        <w:t xml:space="preserve">Ing. Horák, zastupitel: Členům komise jsem rozeslal projektovou dokumentaci, kterou nám </w:t>
      </w:r>
      <w:r>
        <w:rPr>
          <w:sz w:val="22"/>
          <w:szCs w:val="22"/>
        </w:rPr>
        <w:t xml:space="preserve">poskytla </w:t>
      </w:r>
      <w:r w:rsidRPr="003E5E21">
        <w:rPr>
          <w:sz w:val="22"/>
          <w:szCs w:val="22"/>
          <w:highlight w:val="black"/>
        </w:rPr>
        <w:t>Ing. arch. Knappová</w:t>
      </w:r>
      <w:r>
        <w:rPr>
          <w:sz w:val="22"/>
          <w:szCs w:val="22"/>
        </w:rPr>
        <w:t xml:space="preserve">. </w:t>
      </w:r>
    </w:p>
    <w:p w14:paraId="6A926CC5" w14:textId="77777777" w:rsidR="00E2656C" w:rsidRDefault="00294DD7">
      <w:r>
        <w:rPr>
          <w:sz w:val="22"/>
          <w:szCs w:val="22"/>
        </w:rPr>
        <w:t>Připomínky členů komise se týkaly většinou horního patra budovy (prostor pro byty), k uspořádání prodejny žádné připomínky nebyly.</w:t>
      </w:r>
    </w:p>
    <w:p w14:paraId="0E63A7C6" w14:textId="77777777" w:rsidR="00E2656C" w:rsidRDefault="00294DD7">
      <w:r>
        <w:rPr>
          <w:sz w:val="22"/>
          <w:szCs w:val="22"/>
        </w:rPr>
        <w:t xml:space="preserve">Za mě je závěr takový, že by bylo vhodné se s paní architektkou setkat a projednat připomínky </w:t>
      </w:r>
      <w:r>
        <w:rPr>
          <w:sz w:val="22"/>
          <w:szCs w:val="22"/>
        </w:rPr>
        <w:t>členů komise, ale zároveň bych neblokoval proces rekonstrukce prodejny, kde máme shodu.</w:t>
      </w:r>
    </w:p>
    <w:p w14:paraId="2028011E" w14:textId="77777777" w:rsidR="00E2656C" w:rsidRDefault="00294DD7">
      <w:r>
        <w:rPr>
          <w:sz w:val="22"/>
          <w:szCs w:val="22"/>
        </w:rPr>
        <w:t xml:space="preserve">Věci mohou běžet </w:t>
      </w:r>
      <w:proofErr w:type="gramStart"/>
      <w:r>
        <w:rPr>
          <w:sz w:val="22"/>
          <w:szCs w:val="22"/>
        </w:rPr>
        <w:t>současně - připomínky</w:t>
      </w:r>
      <w:proofErr w:type="gramEnd"/>
      <w:r>
        <w:rPr>
          <w:sz w:val="22"/>
          <w:szCs w:val="22"/>
        </w:rPr>
        <w:t xml:space="preserve"> k bytům, zároveň vytvoření položkového rozpočtu na rekonstrukci prodejny a výstavby schodiště a zahájení výběrového řízení na zhotovitele, který by 1. etapu začal realizovat v nejbližším termínu. </w:t>
      </w:r>
    </w:p>
    <w:p w14:paraId="39BF997D" w14:textId="77777777" w:rsidR="00E2656C" w:rsidRDefault="00294DD7">
      <w:r>
        <w:rPr>
          <w:sz w:val="22"/>
          <w:szCs w:val="22"/>
        </w:rPr>
        <w:t>Jako člen Rady městyse se přikláním k variantě b) - prodej</w:t>
      </w:r>
      <w:r>
        <w:rPr>
          <w:sz w:val="22"/>
          <w:szCs w:val="22"/>
        </w:rPr>
        <w:t>nu nejdříve zrekonstruovat a pak se snažit o pronájem.</w:t>
      </w:r>
    </w:p>
    <w:p w14:paraId="06703617" w14:textId="77777777" w:rsidR="00E2656C" w:rsidRDefault="00294DD7">
      <w:r>
        <w:rPr>
          <w:sz w:val="22"/>
          <w:szCs w:val="22"/>
        </w:rPr>
        <w:t xml:space="preserve">Je otázka, zda vybrat dnes nového nájemce, nabídnout mu hotové </w:t>
      </w:r>
      <w:proofErr w:type="gramStart"/>
      <w:r>
        <w:rPr>
          <w:sz w:val="22"/>
          <w:szCs w:val="22"/>
        </w:rPr>
        <w:t>prostory - uvést</w:t>
      </w:r>
      <w:proofErr w:type="gramEnd"/>
      <w:r>
        <w:rPr>
          <w:sz w:val="22"/>
          <w:szCs w:val="22"/>
        </w:rPr>
        <w:t xml:space="preserve"> prostory do takového stavu, kde si bude moci nový nájemce zaměřit prostory a objednat zařízení (regály) na míru. </w:t>
      </w:r>
    </w:p>
    <w:p w14:paraId="19D7D67E" w14:textId="77777777" w:rsidR="00E2656C" w:rsidRDefault="00294DD7">
      <w:r>
        <w:rPr>
          <w:sz w:val="22"/>
          <w:szCs w:val="22"/>
        </w:rPr>
        <w:t>Při oso</w:t>
      </w:r>
      <w:r>
        <w:rPr>
          <w:sz w:val="22"/>
          <w:szCs w:val="22"/>
        </w:rPr>
        <w:t xml:space="preserve">bní prohlídce provozovny v Mladé Boleslavi mi bylo řečeno, že si objednávají vybavení na míru. </w:t>
      </w:r>
    </w:p>
    <w:p w14:paraId="084C53DA" w14:textId="77777777" w:rsidR="00E2656C" w:rsidRDefault="00294DD7">
      <w:r>
        <w:rPr>
          <w:sz w:val="22"/>
          <w:szCs w:val="22"/>
        </w:rPr>
        <w:t>Přikláním se osobně tedy k variantě b) - pronájem odložit až po dokončené rekonstrukci a výběrové řízení na provozovatele vyhlásit v době, kdy budeme znát termí</w:t>
      </w:r>
      <w:r>
        <w:rPr>
          <w:sz w:val="22"/>
          <w:szCs w:val="22"/>
        </w:rPr>
        <w:t>n dokončení rekonstrukce prodejny a nový nájemce bude mít dost času, aby se připravil, objednal si regály a ostatní zařízení v předstihu.</w:t>
      </w:r>
    </w:p>
    <w:p w14:paraId="73398EE2" w14:textId="77777777" w:rsidR="00E2656C" w:rsidRDefault="00294DD7" w:rsidP="003E5E21">
      <w:pPr>
        <w:spacing w:after="0"/>
      </w:pPr>
      <w:r>
        <w:rPr>
          <w:sz w:val="22"/>
          <w:szCs w:val="22"/>
        </w:rPr>
        <w:t>Ing. Kočí, zastupitel: Máme nějaký odhad, jak to bude dlouho trvat? Bude se vyhotovovat položkový rozpočet, pak se bud</w:t>
      </w:r>
      <w:r>
        <w:rPr>
          <w:sz w:val="22"/>
          <w:szCs w:val="22"/>
        </w:rPr>
        <w:t xml:space="preserve">e poptávat </w:t>
      </w:r>
      <w:proofErr w:type="gramStart"/>
      <w:r>
        <w:rPr>
          <w:sz w:val="22"/>
          <w:szCs w:val="22"/>
        </w:rPr>
        <w:t>zhotovitel - výběrové</w:t>
      </w:r>
      <w:proofErr w:type="gramEnd"/>
      <w:r>
        <w:rPr>
          <w:sz w:val="22"/>
          <w:szCs w:val="22"/>
        </w:rPr>
        <w:t xml:space="preserve"> řízení, pak bude probíhat rekonstrukce....</w:t>
      </w:r>
    </w:p>
    <w:p w14:paraId="022B7941" w14:textId="77777777" w:rsidR="00E2656C" w:rsidRDefault="00294DD7" w:rsidP="003E5E21">
      <w:pPr>
        <w:spacing w:after="0"/>
      </w:pPr>
      <w:r>
        <w:rPr>
          <w:sz w:val="22"/>
          <w:szCs w:val="22"/>
        </w:rPr>
        <w:t>Paní starostka: Březen 2024. Položkový rozpočet máme mít do 20.11.2023.</w:t>
      </w:r>
    </w:p>
    <w:p w14:paraId="58D75D8C" w14:textId="77777777" w:rsidR="00E2656C" w:rsidRDefault="00294DD7">
      <w:r>
        <w:rPr>
          <w:sz w:val="22"/>
          <w:szCs w:val="22"/>
        </w:rPr>
        <w:t>Ing. Horák, zastupitel: Výběrové řízení můžeme vyhlásit ke konci listopadu, rekonstrukce stávajícího prostor</w:t>
      </w:r>
      <w:r>
        <w:rPr>
          <w:sz w:val="22"/>
          <w:szCs w:val="22"/>
        </w:rPr>
        <w:t xml:space="preserve">u a vybudování schodiště je stavbou i pro menší firmy. Výběrové řízení uzavřeme nejpozději na začátku ledna 2024 a 3 měsíce na tuto stavbu považuji za dostatečné. </w:t>
      </w:r>
    </w:p>
    <w:p w14:paraId="592CA0C6" w14:textId="77777777" w:rsidR="00E2656C" w:rsidRDefault="00294DD7" w:rsidP="003E5E21">
      <w:pPr>
        <w:spacing w:after="0"/>
      </w:pPr>
      <w:r>
        <w:rPr>
          <w:sz w:val="22"/>
          <w:szCs w:val="22"/>
        </w:rPr>
        <w:t>RNDr. Prosecká, zastupitelka: Původní záměr byl tedy pronajmout prodejnu, pak přerušit provo</w:t>
      </w:r>
      <w:r>
        <w:rPr>
          <w:sz w:val="22"/>
          <w:szCs w:val="22"/>
        </w:rPr>
        <w:t>z a rekonstruovat?</w:t>
      </w:r>
    </w:p>
    <w:p w14:paraId="1723E378" w14:textId="6FF168CB" w:rsidR="003E5E21" w:rsidRPr="003E5E21" w:rsidRDefault="00294DD7" w:rsidP="003E5E21">
      <w:pPr>
        <w:rPr>
          <w:sz w:val="22"/>
          <w:szCs w:val="22"/>
        </w:rPr>
      </w:pPr>
      <w:r>
        <w:rPr>
          <w:sz w:val="22"/>
          <w:szCs w:val="22"/>
        </w:rPr>
        <w:t xml:space="preserve">Paní starostka: Ano. </w:t>
      </w:r>
    </w:p>
    <w:p w14:paraId="1E8FF33C" w14:textId="77777777" w:rsidR="00E2656C" w:rsidRDefault="00294DD7" w:rsidP="003E5E21">
      <w:r>
        <w:rPr>
          <w:sz w:val="22"/>
          <w:szCs w:val="22"/>
        </w:rPr>
        <w:t xml:space="preserve">Ing. Kočí, zastupitel: Teoreticky je samozřejmě lepší varianta b) - je jednodušší, neprolíná se provoz s rekonstrukcí, ale pak vyvstává otázka k diskusi, jak dlouho bude provoz zavřený (třeba do léta) a kdy by bylo </w:t>
      </w:r>
      <w:r>
        <w:rPr>
          <w:sz w:val="22"/>
          <w:szCs w:val="22"/>
        </w:rPr>
        <w:t>správné provoz zavřít, aby nebyla obec bez obchodu dlouhou dobu.</w:t>
      </w:r>
    </w:p>
    <w:p w14:paraId="1372FCD9" w14:textId="77777777" w:rsidR="00E2656C" w:rsidRDefault="00294DD7">
      <w:r>
        <w:rPr>
          <w:sz w:val="22"/>
          <w:szCs w:val="22"/>
        </w:rPr>
        <w:t>Ing. Horák, zastupitel: Vzhledem k tomu, že jsme již zadali položkový rozpočet, který bude příští týden, tak začátek roku 2024 je realistický. Na začátku ledna zahájíme rekonstrukci prodejny,</w:t>
      </w:r>
      <w:r>
        <w:rPr>
          <w:sz w:val="22"/>
          <w:szCs w:val="22"/>
        </w:rPr>
        <w:t xml:space="preserve"> která bude dokončena na konci března, v lednu také zveřejníme nový záměr na pronájem se lhůtou v únoru, kdy už vybereme nového nájemce a ten už bude vidět, jak </w:t>
      </w:r>
      <w:r>
        <w:rPr>
          <w:sz w:val="22"/>
          <w:szCs w:val="22"/>
        </w:rPr>
        <w:lastRenderedPageBreak/>
        <w:t xml:space="preserve">budou prostory </w:t>
      </w:r>
      <w:proofErr w:type="gramStart"/>
      <w:r>
        <w:rPr>
          <w:sz w:val="22"/>
          <w:szCs w:val="22"/>
        </w:rPr>
        <w:t>vypadat - více</w:t>
      </w:r>
      <w:proofErr w:type="gramEnd"/>
      <w:r>
        <w:rPr>
          <w:sz w:val="22"/>
          <w:szCs w:val="22"/>
        </w:rPr>
        <w:t xml:space="preserve"> m2 prodejní plochy, objednání zařízení pro prodejnu na míru v pře</w:t>
      </w:r>
      <w:r>
        <w:rPr>
          <w:sz w:val="22"/>
          <w:szCs w:val="22"/>
        </w:rPr>
        <w:t>dstihu - předání může proběhnout velmi rychle.</w:t>
      </w:r>
    </w:p>
    <w:p w14:paraId="3D5ABF37" w14:textId="77777777" w:rsidR="00E2656C" w:rsidRDefault="00294DD7" w:rsidP="003E5E21">
      <w:pPr>
        <w:spacing w:after="0"/>
      </w:pPr>
      <w:r>
        <w:rPr>
          <w:sz w:val="22"/>
          <w:szCs w:val="22"/>
        </w:rPr>
        <w:t>Ing. Kočí, zastupitel: Nebylo by vhodné vybrat nájemníka/provozovatele už nyní, kdy už jsme obdrželi nabídky zájemců, protože si myslím, že za dva měsíce nebude asi v podání nabídek situace dramaticky jiná?</w:t>
      </w:r>
    </w:p>
    <w:p w14:paraId="5D66652A" w14:textId="77777777" w:rsidR="00E2656C" w:rsidRDefault="00294DD7" w:rsidP="003E5E21">
      <w:pPr>
        <w:spacing w:after="0"/>
      </w:pPr>
      <w:r>
        <w:rPr>
          <w:sz w:val="22"/>
          <w:szCs w:val="22"/>
        </w:rPr>
        <w:t>P.</w:t>
      </w:r>
      <w:r>
        <w:rPr>
          <w:sz w:val="22"/>
          <w:szCs w:val="22"/>
        </w:rPr>
        <w:t xml:space="preserve"> Štěpánek, zastupitel: Ve zveřejněném záměru byl počátek nájmu od 1.1.2024, tak než vyhlašovat nový záměr, bylo by možná lepší oznámit jednotlivým zájemcům změnu, že pronájem by byl až od 1.4.2024, pokud s tím souhlasí.</w:t>
      </w:r>
    </w:p>
    <w:p w14:paraId="3C43E156" w14:textId="77777777" w:rsidR="00E2656C" w:rsidRDefault="00294DD7">
      <w:r>
        <w:rPr>
          <w:sz w:val="22"/>
          <w:szCs w:val="22"/>
        </w:rPr>
        <w:t>Zájemce o pronájem: Já jsem jedním z</w:t>
      </w:r>
      <w:r>
        <w:rPr>
          <w:sz w:val="22"/>
          <w:szCs w:val="22"/>
        </w:rPr>
        <w:t xml:space="preserve"> přihlášených a mluvila jsem s panem Ing. Horákem. Podle mých zkušeností, </w:t>
      </w:r>
      <w:proofErr w:type="gramStart"/>
      <w:r>
        <w:rPr>
          <w:sz w:val="22"/>
          <w:szCs w:val="22"/>
        </w:rPr>
        <w:t>kdyby jste</w:t>
      </w:r>
      <w:proofErr w:type="gramEnd"/>
      <w:r>
        <w:rPr>
          <w:sz w:val="22"/>
          <w:szCs w:val="22"/>
        </w:rPr>
        <w:t xml:space="preserve"> už nyní vybrali nájemníka, my bychom byli připraveni jak personálně, tak finančně investovat a už během rekonstrukce bychom věděli, jak bude prostor vypadat, abychom si na</w:t>
      </w:r>
      <w:r>
        <w:rPr>
          <w:sz w:val="22"/>
          <w:szCs w:val="22"/>
        </w:rPr>
        <w:t xml:space="preserve">měřili přesně jaké regály a zařízení - chladničky, mrazáky bychom objednávali. V momentě, kdy bude rekonstrukce hotová, tak bychom si vše umístili do prodejny, abychom co nejrychleji urychlili proces otevření obchodu. Takto je to asi nejlepší jak pro nás, </w:t>
      </w:r>
      <w:r>
        <w:rPr>
          <w:sz w:val="22"/>
          <w:szCs w:val="22"/>
        </w:rPr>
        <w:t xml:space="preserve">tak pro vás. </w:t>
      </w:r>
    </w:p>
    <w:p w14:paraId="13287B5C" w14:textId="77777777" w:rsidR="00E2656C" w:rsidRDefault="00294DD7">
      <w:r>
        <w:rPr>
          <w:sz w:val="22"/>
          <w:szCs w:val="22"/>
        </w:rPr>
        <w:t xml:space="preserve">Ing. Horák, zastupitel: Paní provozuje prodejnu Na Slovance, je to celkem hodně velká prodejna, vždy tam byl pořádek. Na druhou stranu, pokud bychom se přiklonili k tomuto řešení, tak dnes o novém nájemci nerozhodneme, ale do konce roku bude </w:t>
      </w:r>
      <w:r>
        <w:rPr>
          <w:sz w:val="22"/>
          <w:szCs w:val="22"/>
        </w:rPr>
        <w:t xml:space="preserve">ještě jedno jednání zastupitelstva a pokud zastupitelé mají </w:t>
      </w:r>
      <w:proofErr w:type="gramStart"/>
      <w:r>
        <w:rPr>
          <w:sz w:val="22"/>
          <w:szCs w:val="22"/>
        </w:rPr>
        <w:t>zájem - seznam</w:t>
      </w:r>
      <w:proofErr w:type="gramEnd"/>
      <w:r>
        <w:rPr>
          <w:sz w:val="22"/>
          <w:szCs w:val="22"/>
        </w:rPr>
        <w:t xml:space="preserve"> zájemců je daný, nebudeme předpokládat, že by se objevily jiné nabídky, zastupitelstvo může na příštím jednání vybrat nového nájemce.</w:t>
      </w:r>
    </w:p>
    <w:p w14:paraId="1311271B" w14:textId="77777777" w:rsidR="00E2656C" w:rsidRDefault="00294DD7" w:rsidP="003E5E21">
      <w:pPr>
        <w:spacing w:after="0"/>
      </w:pPr>
      <w:r>
        <w:rPr>
          <w:sz w:val="22"/>
          <w:szCs w:val="22"/>
        </w:rPr>
        <w:t xml:space="preserve">Paní starostka: Určitě bude nutné všem </w:t>
      </w:r>
      <w:r>
        <w:rPr>
          <w:sz w:val="22"/>
          <w:szCs w:val="22"/>
        </w:rPr>
        <w:t>zájemcům, kteří zaslali své nabídky, oznámit, že jsme změnili podmínky Záměru:</w:t>
      </w:r>
    </w:p>
    <w:p w14:paraId="1415F082" w14:textId="77777777" w:rsidR="00E2656C" w:rsidRDefault="00294DD7" w:rsidP="003E5E21">
      <w:pPr>
        <w:spacing w:after="0"/>
      </w:pPr>
      <w:r>
        <w:rPr>
          <w:sz w:val="22"/>
          <w:szCs w:val="22"/>
        </w:rPr>
        <w:t>- provoz nebude přerušen z důvodu rekonstrukce</w:t>
      </w:r>
    </w:p>
    <w:p w14:paraId="28B85976" w14:textId="77777777" w:rsidR="00E2656C" w:rsidRDefault="00294DD7" w:rsidP="003E5E21">
      <w:pPr>
        <w:spacing w:after="0"/>
      </w:pPr>
      <w:r>
        <w:rPr>
          <w:sz w:val="22"/>
          <w:szCs w:val="22"/>
        </w:rPr>
        <w:t>- doba počátku nájmu nebude od 1.1.2024</w:t>
      </w:r>
    </w:p>
    <w:p w14:paraId="434CBA1E" w14:textId="77777777" w:rsidR="00E2656C" w:rsidRDefault="00294DD7" w:rsidP="003E5E21">
      <w:pPr>
        <w:spacing w:after="0"/>
      </w:pPr>
      <w:r>
        <w:rPr>
          <w:sz w:val="22"/>
          <w:szCs w:val="22"/>
        </w:rPr>
        <w:t>Úřad městyse písemně požádá zájemce o pronájem, aby obnovili a potvrdili svoji nabídku.</w:t>
      </w:r>
    </w:p>
    <w:p w14:paraId="718CD7DA" w14:textId="77777777" w:rsidR="00E2656C" w:rsidRDefault="00294DD7">
      <w:r>
        <w:rPr>
          <w:sz w:val="22"/>
          <w:szCs w:val="22"/>
        </w:rPr>
        <w:t>Za</w:t>
      </w:r>
      <w:r>
        <w:rPr>
          <w:sz w:val="22"/>
          <w:szCs w:val="22"/>
        </w:rPr>
        <w:t>stupitelstvo městyse rozhodne o novém nájemci na svém jednání dne 13.12.2023 při změněných podmínkách.</w:t>
      </w:r>
    </w:p>
    <w:p w14:paraId="4D7927F8" w14:textId="70063180" w:rsidR="00E2656C" w:rsidRDefault="00294DD7" w:rsidP="003E5E21">
      <w:pPr>
        <w:spacing w:after="0"/>
      </w:pPr>
      <w:r>
        <w:rPr>
          <w:sz w:val="22"/>
          <w:szCs w:val="22"/>
        </w:rPr>
        <w:t xml:space="preserve">Ing. Horák, zastupitel: Ještě nemáme od paní architekty </w:t>
      </w:r>
      <w:r w:rsidRPr="003E5E21">
        <w:rPr>
          <w:sz w:val="22"/>
          <w:szCs w:val="22"/>
          <w:highlight w:val="black"/>
        </w:rPr>
        <w:t>Knappové</w:t>
      </w:r>
      <w:r>
        <w:rPr>
          <w:sz w:val="22"/>
          <w:szCs w:val="22"/>
        </w:rPr>
        <w:t xml:space="preserve"> potvrzený termín, ale je pozvána na jednání Rady dne 29.11.2023.</w:t>
      </w:r>
    </w:p>
    <w:p w14:paraId="3BFF45F0" w14:textId="77777777" w:rsidR="00E2656C" w:rsidRDefault="00294DD7" w:rsidP="003E5E21">
      <w:pPr>
        <w:spacing w:after="0"/>
      </w:pPr>
      <w:r>
        <w:rPr>
          <w:sz w:val="22"/>
          <w:szCs w:val="22"/>
        </w:rPr>
        <w:t xml:space="preserve">Společnost ROSA market </w:t>
      </w:r>
      <w:r>
        <w:rPr>
          <w:sz w:val="22"/>
          <w:szCs w:val="22"/>
        </w:rPr>
        <w:t>s.r.o., bývalý provozovatel prodejny potravin ENAPO ve Březně, čp. 182, nabízí Městysi Březno:</w:t>
      </w:r>
    </w:p>
    <w:p w14:paraId="4B2AD0CB" w14:textId="77777777" w:rsidR="00E2656C" w:rsidRDefault="00294DD7" w:rsidP="003E5E21">
      <w:pPr>
        <w:spacing w:after="0"/>
      </w:pPr>
      <w:r>
        <w:rPr>
          <w:sz w:val="22"/>
          <w:szCs w:val="22"/>
        </w:rPr>
        <w:t>- pronájem zařízení prodejny za 400 Kč/měsíc</w:t>
      </w:r>
    </w:p>
    <w:p w14:paraId="4498D5F6" w14:textId="77777777" w:rsidR="00E2656C" w:rsidRDefault="00294DD7" w:rsidP="003E5E21">
      <w:pPr>
        <w:spacing w:after="0"/>
      </w:pPr>
      <w:r>
        <w:rPr>
          <w:sz w:val="22"/>
          <w:szCs w:val="22"/>
        </w:rPr>
        <w:t xml:space="preserve">- odvoz zařízení z prodejny do skladu ROSA market. </w:t>
      </w:r>
    </w:p>
    <w:p w14:paraId="36550C85" w14:textId="77777777" w:rsidR="00E2656C" w:rsidRDefault="00294DD7" w:rsidP="003E5E21">
      <w:pPr>
        <w:spacing w:after="0"/>
      </w:pPr>
      <w:r>
        <w:rPr>
          <w:sz w:val="22"/>
          <w:szCs w:val="22"/>
        </w:rPr>
        <w:t>Kupní cenu není společnost schopna určit z důvodu insolvence, za</w:t>
      </w:r>
      <w:r>
        <w:rPr>
          <w:sz w:val="22"/>
          <w:szCs w:val="22"/>
        </w:rPr>
        <w:t>řízení bude moci prodat insolvenční správce v prosinci 2023 po prvním věřitelském výboru, viz příloha.</w:t>
      </w:r>
    </w:p>
    <w:p w14:paraId="77CE0F19" w14:textId="7C1F7748" w:rsidR="00E2656C" w:rsidRDefault="00294DD7" w:rsidP="003E5E21">
      <w:pPr>
        <w:spacing w:after="0"/>
        <w:rPr>
          <w:sz w:val="22"/>
          <w:szCs w:val="22"/>
        </w:rPr>
      </w:pPr>
      <w:r>
        <w:rPr>
          <w:sz w:val="22"/>
          <w:szCs w:val="22"/>
        </w:rPr>
        <w:t>Vzhledem k tomu, že nový nájemce si vybaví prodejnu sám, úřad městyse sdělí společnosti ROSA market s.r.o., aby si své zařízení odvezl.</w:t>
      </w:r>
    </w:p>
    <w:p w14:paraId="5E300F06" w14:textId="77777777" w:rsidR="003E5E21" w:rsidRDefault="003E5E21" w:rsidP="003E5E21">
      <w:pPr>
        <w:spacing w:after="0"/>
      </w:pPr>
    </w:p>
    <w:p w14:paraId="3726288B" w14:textId="77777777" w:rsidR="00E2656C" w:rsidRPr="003E5E21" w:rsidRDefault="00294DD7" w:rsidP="003E5E21">
      <w:pPr>
        <w:spacing w:after="0"/>
        <w:rPr>
          <w:b/>
          <w:bCs/>
        </w:rPr>
      </w:pPr>
      <w:r w:rsidRPr="003E5E21">
        <w:rPr>
          <w:b/>
          <w:bCs/>
          <w:sz w:val="22"/>
          <w:szCs w:val="22"/>
          <w:u w:val="single"/>
        </w:rPr>
        <w:t>Přílohy:</w:t>
      </w:r>
      <w:r w:rsidRPr="003E5E21">
        <w:rPr>
          <w:b/>
          <w:bCs/>
          <w:sz w:val="22"/>
          <w:szCs w:val="22"/>
        </w:rPr>
        <w:t xml:space="preserve"> </w:t>
      </w:r>
    </w:p>
    <w:p w14:paraId="4DEE3D14" w14:textId="77777777" w:rsidR="00E2656C" w:rsidRDefault="00294DD7" w:rsidP="003E5E21">
      <w:pPr>
        <w:spacing w:after="0"/>
      </w:pPr>
      <w:r>
        <w:rPr>
          <w:sz w:val="22"/>
          <w:szCs w:val="22"/>
        </w:rPr>
        <w:t>Příloha č. 1: Zamer_na_pronajem_prodejny_potravin_c.p._182_Brezno.pdf</w:t>
      </w:r>
    </w:p>
    <w:p w14:paraId="47AA0746" w14:textId="77777777" w:rsidR="00E2656C" w:rsidRDefault="00294DD7" w:rsidP="003E5E21">
      <w:pPr>
        <w:spacing w:after="0"/>
      </w:pPr>
      <w:r>
        <w:rPr>
          <w:sz w:val="22"/>
          <w:szCs w:val="22"/>
        </w:rPr>
        <w:t>Příloha č. 2: Prodejna_potravin_zamer_pronajmu_2_.xlsx</w:t>
      </w:r>
    </w:p>
    <w:p w14:paraId="6FFDAD87" w14:textId="7711C2AD" w:rsidR="00E2656C" w:rsidRDefault="00294DD7" w:rsidP="003E5E21">
      <w:pPr>
        <w:spacing w:after="0"/>
      </w:pPr>
      <w:r>
        <w:rPr>
          <w:sz w:val="22"/>
          <w:szCs w:val="22"/>
        </w:rPr>
        <w:t>Příloha č. 3: ROSA_market_zarizeni_prodejny.pdf</w:t>
      </w:r>
    </w:p>
    <w:p w14:paraId="71F6FC1E" w14:textId="77777777" w:rsidR="00E2656C" w:rsidRDefault="00294DD7" w:rsidP="003E5E21">
      <w:pPr>
        <w:spacing w:before="150" w:after="0"/>
      </w:pPr>
      <w:r>
        <w:rPr>
          <w:b/>
          <w:sz w:val="22"/>
          <w:szCs w:val="22"/>
        </w:rPr>
        <w:t>usnesení č. ZM 7/9/1/2023</w:t>
      </w:r>
    </w:p>
    <w:p w14:paraId="2B32F047" w14:textId="77777777" w:rsidR="00E2656C" w:rsidRDefault="00294DD7" w:rsidP="003E5E21">
      <w:pPr>
        <w:spacing w:after="0"/>
      </w:pPr>
      <w:r>
        <w:rPr>
          <w:sz w:val="22"/>
          <w:szCs w:val="22"/>
        </w:rPr>
        <w:t>Zastupitelstvo městyse Březno souhlasí s realizací rekons</w:t>
      </w:r>
      <w:r>
        <w:rPr>
          <w:sz w:val="22"/>
          <w:szCs w:val="22"/>
        </w:rPr>
        <w:t xml:space="preserve">trukce nebytového </w:t>
      </w:r>
      <w:proofErr w:type="gramStart"/>
      <w:r>
        <w:rPr>
          <w:sz w:val="22"/>
          <w:szCs w:val="22"/>
        </w:rPr>
        <w:t>prostoru - části</w:t>
      </w:r>
      <w:proofErr w:type="gramEnd"/>
      <w:r>
        <w:rPr>
          <w:sz w:val="22"/>
          <w:szCs w:val="22"/>
        </w:rPr>
        <w:t xml:space="preserve"> prodejny potravin ve Březně, čp. 182 v přízemí s vybudováním schodiště k plánovaným bytům v 1. patře budovy a pronajmout zrekonstruovanou prodejnu od 1.4.2024.</w:t>
      </w:r>
    </w:p>
    <w:p w14:paraId="5C38A47D" w14:textId="28E624DE" w:rsidR="00E2656C" w:rsidRDefault="00294DD7">
      <w:pPr>
        <w:rPr>
          <w:sz w:val="22"/>
          <w:szCs w:val="22"/>
        </w:rPr>
      </w:pPr>
      <w:r>
        <w:rPr>
          <w:sz w:val="22"/>
          <w:szCs w:val="22"/>
        </w:rPr>
        <w:t>Zastupitelstvo odsouhlasilo všemi přítomnými hlasy.</w:t>
      </w:r>
    </w:p>
    <w:p w14:paraId="426C4B83" w14:textId="77777777" w:rsidR="003E5E21" w:rsidRDefault="003E5E21" w:rsidP="003E5E21">
      <w:pPr>
        <w:spacing w:after="0" w:line="240" w:lineRule="auto"/>
      </w:pPr>
    </w:p>
    <w:p w14:paraId="040B414E" w14:textId="32CECBC6" w:rsidR="00E2656C" w:rsidRPr="003E5E21" w:rsidRDefault="00294DD7" w:rsidP="003E5E21">
      <w:pPr>
        <w:spacing w:after="0" w:line="240" w:lineRule="auto"/>
        <w:rPr>
          <w:b/>
          <w:bCs/>
        </w:rPr>
      </w:pPr>
      <w:r w:rsidRPr="003E5E21">
        <w:rPr>
          <w:b/>
          <w:bCs/>
          <w:sz w:val="22"/>
          <w:szCs w:val="22"/>
          <w:u w:val="single"/>
        </w:rPr>
        <w:lastRenderedPageBreak/>
        <w:t>10 - Sch</w:t>
      </w:r>
      <w:r w:rsidRPr="003E5E21">
        <w:rPr>
          <w:b/>
          <w:bCs/>
          <w:sz w:val="22"/>
          <w:szCs w:val="22"/>
          <w:u w:val="single"/>
        </w:rPr>
        <w:t xml:space="preserve">válení Střednědobého výhledu Městyse Březno </w:t>
      </w:r>
      <w:proofErr w:type="gramStart"/>
      <w:r w:rsidRPr="003E5E21">
        <w:rPr>
          <w:b/>
          <w:bCs/>
          <w:sz w:val="22"/>
          <w:szCs w:val="22"/>
          <w:u w:val="single"/>
        </w:rPr>
        <w:t>2024 - 2028</w:t>
      </w:r>
      <w:proofErr w:type="gramEnd"/>
    </w:p>
    <w:p w14:paraId="3ED50469" w14:textId="77777777" w:rsidR="00E2656C" w:rsidRDefault="00294DD7">
      <w:r>
        <w:rPr>
          <w:sz w:val="22"/>
          <w:szCs w:val="22"/>
          <w:u w:val="single"/>
        </w:rPr>
        <w:t>Důvodová zpráva:</w:t>
      </w:r>
      <w:r>
        <w:rPr>
          <w:sz w:val="22"/>
          <w:szCs w:val="22"/>
        </w:rPr>
        <w:t xml:space="preserve"> </w:t>
      </w:r>
    </w:p>
    <w:p w14:paraId="0D16F708" w14:textId="77777777" w:rsidR="00E2656C" w:rsidRDefault="00294DD7">
      <w:pPr>
        <w:spacing w:before="150" w:after="50"/>
      </w:pPr>
      <w:r>
        <w:rPr>
          <w:sz w:val="22"/>
          <w:szCs w:val="22"/>
        </w:rPr>
        <w:t xml:space="preserve">Paní starostka přednesla návrh Střednědobého výhledu obce na období </w:t>
      </w:r>
      <w:proofErr w:type="gramStart"/>
      <w:r>
        <w:rPr>
          <w:sz w:val="22"/>
          <w:szCs w:val="22"/>
        </w:rPr>
        <w:t>2024 - 2028</w:t>
      </w:r>
      <w:proofErr w:type="gramEnd"/>
      <w:r>
        <w:rPr>
          <w:sz w:val="22"/>
          <w:szCs w:val="22"/>
        </w:rPr>
        <w:t xml:space="preserve">. </w:t>
      </w:r>
    </w:p>
    <w:p w14:paraId="450F9AF0" w14:textId="77777777" w:rsidR="00E2656C" w:rsidRDefault="00294DD7">
      <w:r>
        <w:rPr>
          <w:sz w:val="22"/>
          <w:szCs w:val="22"/>
        </w:rPr>
        <w:t>Návrh Střednědobého výhledu Městyse Březno 2024-2028 byl zpracován na základě známých příjmů a výdaj</w:t>
      </w:r>
      <w:r>
        <w:rPr>
          <w:sz w:val="22"/>
          <w:szCs w:val="22"/>
        </w:rPr>
        <w:t>ů v roce 2024 a odhadu v letech dalších.</w:t>
      </w:r>
    </w:p>
    <w:p w14:paraId="02B7C966" w14:textId="77777777" w:rsidR="00E2656C" w:rsidRDefault="00294DD7">
      <w:r>
        <w:rPr>
          <w:b/>
          <w:sz w:val="22"/>
          <w:szCs w:val="22"/>
          <w:u w:val="single"/>
        </w:rPr>
        <w:t>Závěry z jednání Rady městyse 1.11.2023:</w:t>
      </w:r>
    </w:p>
    <w:p w14:paraId="5FB60A38" w14:textId="77777777" w:rsidR="00E2656C" w:rsidRDefault="00294DD7">
      <w:r>
        <w:rPr>
          <w:b/>
          <w:sz w:val="22"/>
          <w:szCs w:val="22"/>
        </w:rPr>
        <w:t xml:space="preserve">Návrh ke schválení Střednědobého výhledu Městyse Březno 2024-2028 s těmito úpravami </w:t>
      </w:r>
      <w:r>
        <w:rPr>
          <w:b/>
          <w:sz w:val="22"/>
          <w:szCs w:val="22"/>
          <w:u w:val="single"/>
        </w:rPr>
        <w:t>v roce 2024:</w:t>
      </w:r>
    </w:p>
    <w:p w14:paraId="65B30114" w14:textId="77777777" w:rsidR="00E2656C" w:rsidRDefault="00294DD7" w:rsidP="003E5E21">
      <w:pPr>
        <w:spacing w:after="0"/>
      </w:pPr>
      <w:r>
        <w:rPr>
          <w:b/>
          <w:sz w:val="22"/>
          <w:szCs w:val="22"/>
        </w:rPr>
        <w:t>Rada městyse Březno navrhuje snížení výdajů v roce 2024 - požadavků ZŠ a MŠ B</w:t>
      </w:r>
      <w:r>
        <w:rPr>
          <w:b/>
          <w:sz w:val="22"/>
          <w:szCs w:val="22"/>
        </w:rPr>
        <w:t>řezno a spolků, bude předmětem jednání Finančního výboru dne 22.11.2023:</w:t>
      </w:r>
    </w:p>
    <w:p w14:paraId="1F3D3AFA" w14:textId="77777777" w:rsidR="00E2656C" w:rsidRDefault="00294DD7" w:rsidP="003E5E21">
      <w:pPr>
        <w:spacing w:after="0"/>
      </w:pPr>
      <w:r>
        <w:rPr>
          <w:sz w:val="22"/>
          <w:szCs w:val="22"/>
        </w:rPr>
        <w:t xml:space="preserve">1) snížení výdajů ZŠ a MŠ o 13 000 Kč </w:t>
      </w:r>
    </w:p>
    <w:p w14:paraId="0B0C5314" w14:textId="77777777" w:rsidR="00E2656C" w:rsidRDefault="00294DD7" w:rsidP="003E5E21">
      <w:pPr>
        <w:spacing w:after="0"/>
      </w:pPr>
      <w:r>
        <w:rPr>
          <w:sz w:val="22"/>
          <w:szCs w:val="22"/>
        </w:rPr>
        <w:t xml:space="preserve">2) snížení příspěvku pro SOKOL Březno </w:t>
      </w:r>
      <w:proofErr w:type="spellStart"/>
      <w:r>
        <w:rPr>
          <w:sz w:val="22"/>
          <w:szCs w:val="22"/>
        </w:rPr>
        <w:t>z.s</w:t>
      </w:r>
      <w:proofErr w:type="spellEnd"/>
      <w:r>
        <w:rPr>
          <w:sz w:val="22"/>
          <w:szCs w:val="22"/>
        </w:rPr>
        <w:t>. o 10 000 Kč údržba hřiště a kabin, o 30 000 Kč TUV</w:t>
      </w:r>
    </w:p>
    <w:p w14:paraId="72DBD9F7" w14:textId="77777777" w:rsidR="00E2656C" w:rsidRDefault="00294DD7" w:rsidP="003E5E21">
      <w:pPr>
        <w:spacing w:after="0"/>
      </w:pPr>
      <w:r>
        <w:rPr>
          <w:sz w:val="22"/>
          <w:szCs w:val="22"/>
        </w:rPr>
        <w:t xml:space="preserve">3) snížení příspěvku pro VOKOLOPOLE </w:t>
      </w:r>
      <w:proofErr w:type="spellStart"/>
      <w:r>
        <w:rPr>
          <w:sz w:val="22"/>
          <w:szCs w:val="22"/>
        </w:rPr>
        <w:t>z.s</w:t>
      </w:r>
      <w:proofErr w:type="spellEnd"/>
      <w:r>
        <w:rPr>
          <w:sz w:val="22"/>
          <w:szCs w:val="22"/>
        </w:rPr>
        <w:t xml:space="preserve">. o 15 000 </w:t>
      </w:r>
      <w:r>
        <w:rPr>
          <w:sz w:val="22"/>
          <w:szCs w:val="22"/>
        </w:rPr>
        <w:t>Kč náklady na ples, částečně soustředění</w:t>
      </w:r>
    </w:p>
    <w:p w14:paraId="7745BF4E" w14:textId="77777777" w:rsidR="00E2656C" w:rsidRDefault="00294DD7" w:rsidP="003E5E21">
      <w:pPr>
        <w:spacing w:after="0"/>
      </w:pPr>
      <w:r>
        <w:rPr>
          <w:sz w:val="22"/>
          <w:szCs w:val="22"/>
        </w:rPr>
        <w:t>4) snížení příspěvku pro Budoucnost Březno o 5 000 Kč náklady na materiální zabezpečení a o 5 778 Kč nepeněžitá dotace.</w:t>
      </w:r>
    </w:p>
    <w:p w14:paraId="4016BCDE" w14:textId="54CD0E79" w:rsidR="00E2656C" w:rsidRDefault="00294DD7" w:rsidP="003E5E21">
      <w:pPr>
        <w:spacing w:after="0"/>
      </w:pPr>
      <w:r>
        <w:rPr>
          <w:b/>
          <w:sz w:val="22"/>
          <w:szCs w:val="22"/>
        </w:rPr>
        <w:t>Celkové snížení provozních výdajů v roce 2024 o 78 778 Kč.</w:t>
      </w:r>
    </w:p>
    <w:p w14:paraId="435854AF" w14:textId="77777777" w:rsidR="00E2656C" w:rsidRDefault="00294DD7">
      <w:r>
        <w:rPr>
          <w:sz w:val="22"/>
          <w:szCs w:val="22"/>
        </w:rPr>
        <w:t xml:space="preserve">Paní starostka k projednání návrhu Střednědobého výhledu obce na období </w:t>
      </w:r>
      <w:proofErr w:type="gramStart"/>
      <w:r>
        <w:rPr>
          <w:sz w:val="22"/>
          <w:szCs w:val="22"/>
        </w:rPr>
        <w:t>2024 - 2028</w:t>
      </w:r>
      <w:proofErr w:type="gramEnd"/>
      <w:r>
        <w:rPr>
          <w:sz w:val="22"/>
          <w:szCs w:val="22"/>
        </w:rPr>
        <w:t xml:space="preserve"> sdělila:</w:t>
      </w:r>
    </w:p>
    <w:p w14:paraId="2EB594B8" w14:textId="77777777" w:rsidR="00E2656C" w:rsidRDefault="00294DD7" w:rsidP="003E5E21">
      <w:pPr>
        <w:spacing w:after="0"/>
      </w:pPr>
      <w:r>
        <w:rPr>
          <w:sz w:val="22"/>
          <w:szCs w:val="22"/>
        </w:rPr>
        <w:t>Návrh Střednědobého výhledu byl řádně vyvěšen na úřední desce městyse (23.10.-20.11.2023), obsahuje návrh Střednědobého výhledu a investiční záměry (příloha č. 1).</w:t>
      </w:r>
    </w:p>
    <w:p w14:paraId="071713D7" w14:textId="77777777" w:rsidR="00E2656C" w:rsidRDefault="00294DD7" w:rsidP="003E5E21">
      <w:pPr>
        <w:spacing w:after="0"/>
      </w:pPr>
      <w:r>
        <w:rPr>
          <w:sz w:val="22"/>
          <w:szCs w:val="22"/>
        </w:rPr>
        <w:t xml:space="preserve">Střednědobý výhled je dokument podle zákona č. 250/2000 Sb. o rozpočtových pravidlech územních </w:t>
      </w:r>
      <w:proofErr w:type="gramStart"/>
      <w:r>
        <w:rPr>
          <w:sz w:val="22"/>
          <w:szCs w:val="22"/>
        </w:rPr>
        <w:t>rozpočtů - zastupitelům</w:t>
      </w:r>
      <w:proofErr w:type="gramEnd"/>
      <w:r>
        <w:rPr>
          <w:sz w:val="22"/>
          <w:szCs w:val="22"/>
        </w:rPr>
        <w:t xml:space="preserve"> byl samostatný dokument promítnut.</w:t>
      </w:r>
    </w:p>
    <w:p w14:paraId="1B60CD0A" w14:textId="77777777" w:rsidR="00E2656C" w:rsidRDefault="00294DD7" w:rsidP="003E5E21">
      <w:pPr>
        <w:spacing w:after="0"/>
      </w:pPr>
      <w:r>
        <w:rPr>
          <w:sz w:val="22"/>
          <w:szCs w:val="22"/>
        </w:rPr>
        <w:t>Dokument obsahuje:</w:t>
      </w:r>
    </w:p>
    <w:p w14:paraId="6BA6B95E" w14:textId="77777777" w:rsidR="00E2656C" w:rsidRDefault="00294DD7" w:rsidP="003E5E21">
      <w:pPr>
        <w:spacing w:after="0"/>
      </w:pPr>
      <w:r>
        <w:rPr>
          <w:sz w:val="22"/>
          <w:szCs w:val="22"/>
        </w:rPr>
        <w:t xml:space="preserve">- objemové </w:t>
      </w:r>
      <w:proofErr w:type="gramStart"/>
      <w:r>
        <w:rPr>
          <w:sz w:val="22"/>
          <w:szCs w:val="22"/>
        </w:rPr>
        <w:t>údaje - příjmy</w:t>
      </w:r>
      <w:proofErr w:type="gramEnd"/>
      <w:r>
        <w:rPr>
          <w:sz w:val="22"/>
          <w:szCs w:val="22"/>
        </w:rPr>
        <w:t>, výdaje, investiční výdaje, financování</w:t>
      </w:r>
    </w:p>
    <w:p w14:paraId="762248F3" w14:textId="77777777" w:rsidR="00E2656C" w:rsidRDefault="00294DD7" w:rsidP="003E5E21">
      <w:pPr>
        <w:spacing w:after="0"/>
      </w:pPr>
      <w:r>
        <w:rPr>
          <w:sz w:val="22"/>
          <w:szCs w:val="22"/>
        </w:rPr>
        <w:t xml:space="preserve">- daňové příjmy </w:t>
      </w:r>
      <w:r>
        <w:rPr>
          <w:sz w:val="22"/>
          <w:szCs w:val="22"/>
        </w:rPr>
        <w:t xml:space="preserve">jsou </w:t>
      </w:r>
      <w:proofErr w:type="gramStart"/>
      <w:r>
        <w:rPr>
          <w:sz w:val="22"/>
          <w:szCs w:val="22"/>
        </w:rPr>
        <w:t>jednoznačné - to</w:t>
      </w:r>
      <w:proofErr w:type="gramEnd"/>
      <w:r>
        <w:rPr>
          <w:sz w:val="22"/>
          <w:szCs w:val="22"/>
        </w:rPr>
        <w:t xml:space="preserve"> jsou naše sdílené daně</w:t>
      </w:r>
    </w:p>
    <w:p w14:paraId="1C559195" w14:textId="77777777" w:rsidR="00E2656C" w:rsidRDefault="00294DD7" w:rsidP="003E5E21">
      <w:pPr>
        <w:spacing w:after="0"/>
      </w:pPr>
      <w:r>
        <w:rPr>
          <w:sz w:val="22"/>
          <w:szCs w:val="22"/>
        </w:rPr>
        <w:t xml:space="preserve">- nedaňové </w:t>
      </w:r>
      <w:proofErr w:type="gramStart"/>
      <w:r>
        <w:rPr>
          <w:sz w:val="22"/>
          <w:szCs w:val="22"/>
        </w:rPr>
        <w:t>příjmy - provoz</w:t>
      </w:r>
      <w:proofErr w:type="gramEnd"/>
      <w:r>
        <w:rPr>
          <w:sz w:val="22"/>
          <w:szCs w:val="22"/>
        </w:rPr>
        <w:t xml:space="preserve"> obce, např. stočné</w:t>
      </w:r>
    </w:p>
    <w:p w14:paraId="19BECBFC" w14:textId="77777777" w:rsidR="00E2656C" w:rsidRDefault="00294DD7" w:rsidP="003E5E21">
      <w:pPr>
        <w:spacing w:after="0"/>
      </w:pPr>
      <w:r>
        <w:rPr>
          <w:sz w:val="22"/>
          <w:szCs w:val="22"/>
        </w:rPr>
        <w:t xml:space="preserve">- kapitálové </w:t>
      </w:r>
      <w:proofErr w:type="gramStart"/>
      <w:r>
        <w:rPr>
          <w:sz w:val="22"/>
          <w:szCs w:val="22"/>
        </w:rPr>
        <w:t>příjmy - prodej</w:t>
      </w:r>
      <w:proofErr w:type="gramEnd"/>
      <w:r>
        <w:rPr>
          <w:sz w:val="22"/>
          <w:szCs w:val="22"/>
        </w:rPr>
        <w:t xml:space="preserve"> pozemků v lokalitě Z1 Březno a drobné pronájmy</w:t>
      </w:r>
    </w:p>
    <w:p w14:paraId="47A447A1" w14:textId="77777777" w:rsidR="00E2656C" w:rsidRDefault="00294DD7" w:rsidP="003E5E21">
      <w:pPr>
        <w:spacing w:after="0"/>
      </w:pPr>
      <w:r>
        <w:rPr>
          <w:sz w:val="22"/>
          <w:szCs w:val="22"/>
        </w:rPr>
        <w:t xml:space="preserve">- mimořádné </w:t>
      </w:r>
      <w:proofErr w:type="gramStart"/>
      <w:r>
        <w:rPr>
          <w:sz w:val="22"/>
          <w:szCs w:val="22"/>
        </w:rPr>
        <w:t>příjmy - dotace</w:t>
      </w:r>
      <w:proofErr w:type="gramEnd"/>
      <w:r>
        <w:rPr>
          <w:sz w:val="22"/>
          <w:szCs w:val="22"/>
        </w:rPr>
        <w:t xml:space="preserve"> od obcí, které nám hradí požární asistenci a dotace na správu od státu.</w:t>
      </w:r>
    </w:p>
    <w:p w14:paraId="045CD777" w14:textId="77777777" w:rsidR="00E2656C" w:rsidRDefault="00294DD7" w:rsidP="003E5E21">
      <w:pPr>
        <w:spacing w:after="0"/>
      </w:pPr>
      <w:r>
        <w:rPr>
          <w:sz w:val="22"/>
          <w:szCs w:val="22"/>
        </w:rPr>
        <w:t>Dále dokument obsahuje investiční výdaje.</w:t>
      </w:r>
    </w:p>
    <w:p w14:paraId="78C299E3" w14:textId="77777777" w:rsidR="00E2656C" w:rsidRDefault="00294DD7" w:rsidP="003A768D">
      <w:pPr>
        <w:spacing w:after="0"/>
      </w:pPr>
      <w:proofErr w:type="gramStart"/>
      <w:r>
        <w:rPr>
          <w:sz w:val="22"/>
          <w:szCs w:val="22"/>
        </w:rPr>
        <w:t>Financování - splátka</w:t>
      </w:r>
      <w:proofErr w:type="gramEnd"/>
      <w:r>
        <w:rPr>
          <w:sz w:val="22"/>
          <w:szCs w:val="22"/>
        </w:rPr>
        <w:t xml:space="preserve"> úvěru vozu pro zajištění servisu ČOV a TK (zn. FORD).</w:t>
      </w:r>
    </w:p>
    <w:p w14:paraId="5C96995E" w14:textId="3BE4AE85" w:rsidR="00E2656C" w:rsidRDefault="00294DD7" w:rsidP="003A768D">
      <w:pPr>
        <w:spacing w:after="0"/>
        <w:rPr>
          <w:sz w:val="22"/>
          <w:szCs w:val="22"/>
        </w:rPr>
      </w:pPr>
      <w:r>
        <w:rPr>
          <w:sz w:val="22"/>
          <w:szCs w:val="22"/>
        </w:rPr>
        <w:t>V souhrnu je zobrazen zůstatek finančních prostředků ke konci kaž</w:t>
      </w:r>
      <w:r>
        <w:rPr>
          <w:sz w:val="22"/>
          <w:szCs w:val="22"/>
        </w:rPr>
        <w:t>dého roku a kolik vygenerujeme přebytkového rozpočtu.</w:t>
      </w:r>
    </w:p>
    <w:p w14:paraId="1231DBF6" w14:textId="77777777" w:rsidR="00722524" w:rsidRDefault="00722524" w:rsidP="003A768D">
      <w:pPr>
        <w:spacing w:after="0"/>
      </w:pPr>
    </w:p>
    <w:p w14:paraId="7C04AB71" w14:textId="55C331B9" w:rsidR="00E2656C" w:rsidRDefault="00294DD7">
      <w:r>
        <w:rPr>
          <w:sz w:val="22"/>
          <w:szCs w:val="22"/>
        </w:rPr>
        <w:t xml:space="preserve">Paní starostka dále přednesla přílohu č. 1 ke Střednědobému výhledu </w:t>
      </w:r>
      <w:proofErr w:type="gramStart"/>
      <w:r>
        <w:rPr>
          <w:sz w:val="22"/>
          <w:szCs w:val="22"/>
        </w:rPr>
        <w:t>2024 - 2028</w:t>
      </w:r>
      <w:proofErr w:type="gramEnd"/>
      <w:r>
        <w:rPr>
          <w:sz w:val="22"/>
          <w:szCs w:val="22"/>
        </w:rPr>
        <w:t xml:space="preserve"> - rozpis investičních akcí v časové ose.</w:t>
      </w:r>
    </w:p>
    <w:p w14:paraId="5A31FD05" w14:textId="77777777" w:rsidR="00E2656C" w:rsidRDefault="00294DD7" w:rsidP="0017676E">
      <w:pPr>
        <w:spacing w:after="0"/>
      </w:pPr>
      <w:r>
        <w:rPr>
          <w:sz w:val="22"/>
          <w:szCs w:val="22"/>
        </w:rPr>
        <w:t xml:space="preserve">Zastupitelé za uskupení Budoucnost </w:t>
      </w:r>
      <w:r>
        <w:rPr>
          <w:sz w:val="22"/>
          <w:szCs w:val="22"/>
        </w:rPr>
        <w:t>Března zaslali k návrhu Střednědobého výhledu 12 připomínek, paní starostka k jednotlivým připomínkám uvedla:</w:t>
      </w:r>
    </w:p>
    <w:p w14:paraId="4AC4831B" w14:textId="53E19B67" w:rsidR="00E2656C" w:rsidRDefault="00294DD7" w:rsidP="0017676E">
      <w:pPr>
        <w:spacing w:after="0"/>
        <w:rPr>
          <w:sz w:val="22"/>
          <w:szCs w:val="22"/>
        </w:rPr>
      </w:pPr>
      <w:r>
        <w:rPr>
          <w:sz w:val="22"/>
          <w:szCs w:val="22"/>
        </w:rPr>
        <w:t xml:space="preserve">Dovoluji si upozornit na nedorozumění v chápání </w:t>
      </w:r>
      <w:proofErr w:type="gramStart"/>
      <w:r>
        <w:rPr>
          <w:sz w:val="22"/>
          <w:szCs w:val="22"/>
        </w:rPr>
        <w:t>legislativy - obec</w:t>
      </w:r>
      <w:proofErr w:type="gramEnd"/>
      <w:r>
        <w:rPr>
          <w:sz w:val="22"/>
          <w:szCs w:val="22"/>
        </w:rPr>
        <w:t xml:space="preserve"> má legislativu odlišnou od podnikatelských subjektů.</w:t>
      </w:r>
    </w:p>
    <w:p w14:paraId="1113A393" w14:textId="77777777" w:rsidR="00666D41" w:rsidRDefault="00666D41" w:rsidP="0017676E">
      <w:pPr>
        <w:spacing w:after="0"/>
      </w:pPr>
    </w:p>
    <w:p w14:paraId="6FE677ED" w14:textId="77777777" w:rsidR="00E2656C" w:rsidRDefault="00294DD7" w:rsidP="0017676E">
      <w:pPr>
        <w:spacing w:after="0"/>
      </w:pPr>
      <w:r>
        <w:rPr>
          <w:b/>
          <w:sz w:val="22"/>
          <w:szCs w:val="22"/>
        </w:rPr>
        <w:t>Ad 1) Střednědobý výhled b</w:t>
      </w:r>
      <w:r>
        <w:rPr>
          <w:b/>
          <w:sz w:val="22"/>
          <w:szCs w:val="22"/>
        </w:rPr>
        <w:t>y měl obsahovat i výhled za současný fiskální rok, nyní tedy rok 2023.</w:t>
      </w:r>
    </w:p>
    <w:p w14:paraId="7793A61F" w14:textId="77777777" w:rsidR="00E2656C" w:rsidRDefault="00294DD7" w:rsidP="0017676E">
      <w:pPr>
        <w:spacing w:after="0"/>
      </w:pPr>
      <w:r>
        <w:rPr>
          <w:sz w:val="22"/>
          <w:szCs w:val="22"/>
        </w:rPr>
        <w:t>Neměl, do Střednědobého výhledu Městyse Březno byl zařazen v roce 2022.</w:t>
      </w:r>
    </w:p>
    <w:p w14:paraId="7658EA2C" w14:textId="77777777" w:rsidR="00E2656C" w:rsidRDefault="00294DD7" w:rsidP="0017676E">
      <w:pPr>
        <w:spacing w:after="0"/>
      </w:pPr>
      <w:r>
        <w:rPr>
          <w:sz w:val="22"/>
          <w:szCs w:val="22"/>
        </w:rPr>
        <w:t>Rozpočet na rok 2023 byl řádně projednání a schválen Zastupitelstvem 21.12.2022.</w:t>
      </w:r>
    </w:p>
    <w:p w14:paraId="7C1B25CF" w14:textId="0CEF2EAF" w:rsidR="00E2656C" w:rsidRDefault="00294DD7">
      <w:r>
        <w:rPr>
          <w:sz w:val="22"/>
          <w:szCs w:val="22"/>
        </w:rPr>
        <w:lastRenderedPageBreak/>
        <w:t>V současné době se sleduje plněn</w:t>
      </w:r>
      <w:r>
        <w:rPr>
          <w:sz w:val="22"/>
          <w:szCs w:val="22"/>
        </w:rPr>
        <w:t>í rozpočtu prostřednictvím oficiálního Výkazu pro hodnocení a plnění rozpočtu územních samosprávných celků, DSO a Regionálních rad (FIN 2-12) v podrobnosti Vyhlášky č.412/2021 Sb., o rozpočtové skladbě.</w:t>
      </w:r>
    </w:p>
    <w:p w14:paraId="3886658B" w14:textId="77777777" w:rsidR="00E2656C" w:rsidRDefault="00294DD7" w:rsidP="0017676E">
      <w:pPr>
        <w:spacing w:after="0"/>
      </w:pPr>
      <w:r>
        <w:rPr>
          <w:sz w:val="22"/>
          <w:szCs w:val="22"/>
        </w:rPr>
        <w:t>Ing. Šimík, zastupitel: Promiňte, že Vás přerušuji -</w:t>
      </w:r>
      <w:r>
        <w:rPr>
          <w:sz w:val="22"/>
          <w:szCs w:val="22"/>
        </w:rPr>
        <w:t xml:space="preserve"> ten komentář směřuje k tomu, že celé výhledové období od roku </w:t>
      </w:r>
      <w:proofErr w:type="gramStart"/>
      <w:r>
        <w:rPr>
          <w:sz w:val="22"/>
          <w:szCs w:val="22"/>
        </w:rPr>
        <w:t>2024 ,</w:t>
      </w:r>
      <w:proofErr w:type="gramEnd"/>
      <w:r>
        <w:rPr>
          <w:sz w:val="22"/>
          <w:szCs w:val="22"/>
        </w:rPr>
        <w:t xml:space="preserve"> což je příští fiskální rok a další výhled střednědobý, nemá v tomto momentě srovnání s aktuální projekcí.</w:t>
      </w:r>
    </w:p>
    <w:p w14:paraId="16F25C57" w14:textId="77777777" w:rsidR="00E2656C" w:rsidRDefault="00294DD7" w:rsidP="0017676E">
      <w:pPr>
        <w:spacing w:after="0"/>
      </w:pPr>
      <w:r>
        <w:rPr>
          <w:sz w:val="22"/>
          <w:szCs w:val="22"/>
        </w:rPr>
        <w:t xml:space="preserve">P. starostka: Nemá mít ve Střednědobém výhledu. </w:t>
      </w:r>
    </w:p>
    <w:p w14:paraId="6ACD3D16" w14:textId="77777777" w:rsidR="00E2656C" w:rsidRDefault="00294DD7" w:rsidP="0017676E">
      <w:pPr>
        <w:spacing w:after="0"/>
      </w:pPr>
      <w:r>
        <w:rPr>
          <w:sz w:val="22"/>
          <w:szCs w:val="22"/>
        </w:rPr>
        <w:t xml:space="preserve">Ing. Šimík, </w:t>
      </w:r>
      <w:r>
        <w:rPr>
          <w:sz w:val="22"/>
          <w:szCs w:val="22"/>
        </w:rPr>
        <w:t>zastupitel: Ptám se z toho důvodu, když Vy si budete plánovat pro sebe, určitě budete plánovat i na základě roku 2023.</w:t>
      </w:r>
    </w:p>
    <w:p w14:paraId="00A009A6" w14:textId="42909664" w:rsidR="0017676E" w:rsidRPr="0017676E" w:rsidRDefault="00294DD7" w:rsidP="0017676E">
      <w:pPr>
        <w:spacing w:after="0"/>
        <w:rPr>
          <w:sz w:val="22"/>
          <w:szCs w:val="22"/>
        </w:rPr>
      </w:pPr>
      <w:r>
        <w:rPr>
          <w:sz w:val="22"/>
          <w:szCs w:val="22"/>
        </w:rPr>
        <w:t xml:space="preserve">P. starostka: To budete mít v návrhu rozpočtu na rok 2024. Legislativa přímo uvádí, že u návrhu rozpočtu musí být i loňský </w:t>
      </w:r>
      <w:proofErr w:type="gramStart"/>
      <w:r>
        <w:rPr>
          <w:sz w:val="22"/>
          <w:szCs w:val="22"/>
        </w:rPr>
        <w:t>rok - tedy</w:t>
      </w:r>
      <w:proofErr w:type="gramEnd"/>
      <w:r>
        <w:rPr>
          <w:sz w:val="22"/>
          <w:szCs w:val="22"/>
        </w:rPr>
        <w:t xml:space="preserve"> let</w:t>
      </w:r>
      <w:r>
        <w:rPr>
          <w:sz w:val="22"/>
          <w:szCs w:val="22"/>
        </w:rPr>
        <w:t>ošní 2023, obsahuje plnění, schválený rozpočet a návrh rozpočtu. Střednědobý výhled tuto strukturu nemá a mít nemusí.</w:t>
      </w:r>
    </w:p>
    <w:p w14:paraId="3B59C03F" w14:textId="77777777" w:rsidR="00E2656C" w:rsidRDefault="00294DD7" w:rsidP="0017676E">
      <w:pPr>
        <w:spacing w:after="0"/>
      </w:pPr>
      <w:r>
        <w:rPr>
          <w:sz w:val="22"/>
          <w:szCs w:val="22"/>
        </w:rPr>
        <w:t>Ing. Stránský, zastupitel: Naše připomínky nesměřovali k tomu, jak má oficiálně vypadat Střednědobý výhled, ale spíše k tomu, abychom měli</w:t>
      </w:r>
      <w:r>
        <w:rPr>
          <w:sz w:val="22"/>
          <w:szCs w:val="22"/>
        </w:rPr>
        <w:t xml:space="preserve"> k dispozici pracovní materiál, se kterým jako zastupitelé můžeme pracovat.</w:t>
      </w:r>
    </w:p>
    <w:p w14:paraId="7D30F704" w14:textId="77777777" w:rsidR="00E2656C" w:rsidRDefault="00294DD7" w:rsidP="0017676E">
      <w:pPr>
        <w:spacing w:after="0"/>
      </w:pPr>
      <w:r>
        <w:rPr>
          <w:sz w:val="22"/>
          <w:szCs w:val="22"/>
        </w:rPr>
        <w:t xml:space="preserve">P. starostka: Podklady máte k </w:t>
      </w:r>
      <w:proofErr w:type="gramStart"/>
      <w:r>
        <w:rPr>
          <w:sz w:val="22"/>
          <w:szCs w:val="22"/>
        </w:rPr>
        <w:t>dispozici - zprávy</w:t>
      </w:r>
      <w:proofErr w:type="gramEnd"/>
      <w:r>
        <w:rPr>
          <w:sz w:val="22"/>
          <w:szCs w:val="22"/>
        </w:rPr>
        <w:t xml:space="preserve"> o hospodaření a schválený rozpočet letošního roku. </w:t>
      </w:r>
    </w:p>
    <w:p w14:paraId="5A815541" w14:textId="77777777" w:rsidR="00E2656C" w:rsidRDefault="00294DD7" w:rsidP="0017676E">
      <w:pPr>
        <w:spacing w:after="0"/>
      </w:pPr>
      <w:r>
        <w:rPr>
          <w:sz w:val="22"/>
          <w:szCs w:val="22"/>
        </w:rPr>
        <w:t xml:space="preserve">Ing. </w:t>
      </w:r>
      <w:proofErr w:type="spellStart"/>
      <w:r>
        <w:rPr>
          <w:sz w:val="22"/>
          <w:szCs w:val="22"/>
        </w:rPr>
        <w:t>Sulej</w:t>
      </w:r>
      <w:proofErr w:type="spellEnd"/>
      <w:r>
        <w:rPr>
          <w:sz w:val="22"/>
          <w:szCs w:val="22"/>
        </w:rPr>
        <w:t>, zastupitel: Střednědobý výhled je dokument, který schvalujeme a kte</w:t>
      </w:r>
      <w:r>
        <w:rPr>
          <w:sz w:val="22"/>
          <w:szCs w:val="22"/>
        </w:rPr>
        <w:t>rý bude oficiálně vyvěšený a bude sloužit jako oficiální dokument. Pro porovnání si samozřejmě můžeme jako zastupitelé vyžádat minulé střednědobé výhledy.</w:t>
      </w:r>
    </w:p>
    <w:p w14:paraId="2EB081BF" w14:textId="77777777" w:rsidR="00E2656C" w:rsidRDefault="00294DD7" w:rsidP="0017676E">
      <w:pPr>
        <w:spacing w:after="0"/>
      </w:pPr>
      <w:r>
        <w:rPr>
          <w:sz w:val="22"/>
          <w:szCs w:val="22"/>
        </w:rPr>
        <w:t xml:space="preserve">P. starostka: Střednědobý výhled minulý 2023-2027 schválený zastupitelstvem v roce 2022 je vyvěšen na úřední desce </w:t>
      </w:r>
      <w:proofErr w:type="gramStart"/>
      <w:r>
        <w:rPr>
          <w:sz w:val="22"/>
          <w:szCs w:val="22"/>
        </w:rPr>
        <w:t>stále - dokud</w:t>
      </w:r>
      <w:proofErr w:type="gramEnd"/>
      <w:r>
        <w:rPr>
          <w:sz w:val="22"/>
          <w:szCs w:val="22"/>
        </w:rPr>
        <w:t xml:space="preserve"> nebude schválen nový Střednědobý výhled 2024-2028. Každá roční účetní závěrka (výkazy pro hodnocení plnění rozpočtu - tzv. FINK</w:t>
      </w:r>
      <w:r>
        <w:rPr>
          <w:sz w:val="22"/>
          <w:szCs w:val="22"/>
        </w:rPr>
        <w:t>A, závěrečný účet) je rovněž v systému ERAZ (poskytovatel firma DATRON, a.s.), kam má každý zastupitel svůj osobní přístup.</w:t>
      </w:r>
    </w:p>
    <w:p w14:paraId="446E3BC7" w14:textId="77777777" w:rsidR="00E2656C" w:rsidRDefault="00294DD7" w:rsidP="0017676E">
      <w:pPr>
        <w:spacing w:after="0"/>
      </w:pPr>
      <w:r>
        <w:rPr>
          <w:sz w:val="22"/>
          <w:szCs w:val="22"/>
        </w:rPr>
        <w:t xml:space="preserve">MUDr. Příbramský, zastupitel: Střednědobý výhled je kvalifikovaný odhad a rozpočet musí být v souladu, tím je naplněna legislativa. </w:t>
      </w:r>
      <w:r>
        <w:rPr>
          <w:sz w:val="22"/>
          <w:szCs w:val="22"/>
        </w:rPr>
        <w:t xml:space="preserve">Až bude návrh rozpočtu vyvěšen, poté můžete srovnávat, podklady budete mít. </w:t>
      </w:r>
    </w:p>
    <w:p w14:paraId="53F80E65" w14:textId="77777777" w:rsidR="00E2656C" w:rsidRDefault="00294DD7" w:rsidP="0017676E">
      <w:pPr>
        <w:spacing w:after="0"/>
      </w:pPr>
      <w:r>
        <w:rPr>
          <w:sz w:val="22"/>
          <w:szCs w:val="22"/>
        </w:rPr>
        <w:t>Ing. Stránský, zastupitel: Návrh rozpočtu na rok 2024 se má rovnat Střednědobému výhledu v roce 2024, proto jsme chtěli věnovat více pozornosti Střednědobému výhledu, konkrétně na</w:t>
      </w:r>
      <w:r>
        <w:rPr>
          <w:sz w:val="22"/>
          <w:szCs w:val="22"/>
        </w:rPr>
        <w:t xml:space="preserve"> rok 2024, protože pak z něj vycházíme do rozpočtu pro rok 2024. Ve střednědobém výhledu je rok 2024 hrubý odhad a až budeme projednávat návrh rozpočtu na rok 2024, tak se nemusíme shodnout. </w:t>
      </w:r>
    </w:p>
    <w:p w14:paraId="6E4D0F02" w14:textId="77777777" w:rsidR="00E2656C" w:rsidRDefault="00294DD7" w:rsidP="0017676E">
      <w:pPr>
        <w:spacing w:after="0"/>
      </w:pPr>
      <w:r>
        <w:rPr>
          <w:sz w:val="22"/>
          <w:szCs w:val="22"/>
        </w:rPr>
        <w:t xml:space="preserve">Ing. </w:t>
      </w:r>
      <w:proofErr w:type="spellStart"/>
      <w:r>
        <w:rPr>
          <w:sz w:val="22"/>
          <w:szCs w:val="22"/>
        </w:rPr>
        <w:t>Sulej</w:t>
      </w:r>
      <w:proofErr w:type="spellEnd"/>
      <w:r>
        <w:rPr>
          <w:sz w:val="22"/>
          <w:szCs w:val="22"/>
        </w:rPr>
        <w:t>, zastupitel: Střednědobý výhled pracuje s nějakými čá</w:t>
      </w:r>
      <w:r>
        <w:rPr>
          <w:sz w:val="22"/>
          <w:szCs w:val="22"/>
        </w:rPr>
        <w:t>stkami a ty částky se musí promítnout do návrhu rozpočtu, tam nemůžeme jít jinou cestou, že by návrh rozpočtu uváděl odlišné částky do investičních akcí, to musí korespondovat.</w:t>
      </w:r>
    </w:p>
    <w:p w14:paraId="1D45A329" w14:textId="77777777" w:rsidR="00E2656C" w:rsidRDefault="00294DD7" w:rsidP="0017676E">
      <w:pPr>
        <w:spacing w:after="0"/>
      </w:pPr>
      <w:r>
        <w:rPr>
          <w:sz w:val="22"/>
          <w:szCs w:val="22"/>
        </w:rPr>
        <w:t xml:space="preserve">P. starostka: Střednědobý výhled je důležitým ekonomickým dokumentem, který se </w:t>
      </w:r>
      <w:r>
        <w:rPr>
          <w:sz w:val="22"/>
          <w:szCs w:val="22"/>
        </w:rPr>
        <w:t>ale v čase mění a vyvíjí. Legislativa přesně vymezuje:</w:t>
      </w:r>
    </w:p>
    <w:p w14:paraId="139110DF" w14:textId="77777777" w:rsidR="00E2656C" w:rsidRDefault="00294DD7" w:rsidP="0017676E">
      <w:pPr>
        <w:spacing w:after="0"/>
      </w:pPr>
      <w:r>
        <w:rPr>
          <w:sz w:val="22"/>
          <w:szCs w:val="22"/>
        </w:rPr>
        <w:t>Střednědobý výhled rozpočtu obsahuje souhrnné základní údaje o příjmech a výdajích, o dlouhodobých závazcích a pohledávkách, o finančních zdrojích a potřebách dlouhodobě realizovaných záměrů. U dlouhod</w:t>
      </w:r>
      <w:r>
        <w:rPr>
          <w:sz w:val="22"/>
          <w:szCs w:val="22"/>
        </w:rPr>
        <w:t>obých závazků se uvedou jejich dopady na hospodaření územního samosprávného celku nebo svazku obcí po celou dobu trvání závazku.</w:t>
      </w:r>
    </w:p>
    <w:p w14:paraId="3F40FE99" w14:textId="77777777" w:rsidR="00E2656C" w:rsidRDefault="00294DD7" w:rsidP="0017676E">
      <w:pPr>
        <w:spacing w:after="0"/>
      </w:pPr>
      <w:r>
        <w:rPr>
          <w:sz w:val="22"/>
          <w:szCs w:val="22"/>
        </w:rPr>
        <w:t>V současné době sestavujeme rozpočet na rok 2024. Rok 2024 je do projednávaného Střednědobého výhledu 2024-2028 zařazen z důvod</w:t>
      </w:r>
      <w:r>
        <w:rPr>
          <w:sz w:val="22"/>
          <w:szCs w:val="22"/>
        </w:rPr>
        <w:t>u, že v rámci rozpočtového procesu je nutné, aby splněn § 4 odst.3) Zákona č.250/2000 Sb., o rozpočtových pravidlech územních rozpočtů: „Při zpracování ročního rozpočtu se vychází ze střednědobého výhledu rozpočtu“. Vzhledem k novým skutečnostem (změna leg</w:t>
      </w:r>
      <w:r>
        <w:rPr>
          <w:sz w:val="22"/>
          <w:szCs w:val="22"/>
        </w:rPr>
        <w:t>islativy a nové záměry) nelze použít finanční objemy příjmů a výdajů pro rok 2024 z platného Střednědobého výhledu 2023-2027.</w:t>
      </w:r>
    </w:p>
    <w:p w14:paraId="3B740747" w14:textId="77777777" w:rsidR="00E2656C" w:rsidRDefault="00294DD7" w:rsidP="0017676E">
      <w:pPr>
        <w:spacing w:after="0"/>
      </w:pPr>
      <w:r>
        <w:rPr>
          <w:sz w:val="22"/>
          <w:szCs w:val="22"/>
        </w:rPr>
        <w:t>Vaše uskupení podalo připomínky, ne žádost o podklady, proto jsem se snažila s nimi vypořádat. Musím plnit přezkum hospodaření obc</w:t>
      </w:r>
      <w:r>
        <w:rPr>
          <w:sz w:val="22"/>
          <w:szCs w:val="22"/>
        </w:rPr>
        <w:t xml:space="preserve">í a střednědobý výhled je velmi důležitý dokument, pokud by nebyl v pořádku, jednalo by se o auditní chybu. </w:t>
      </w:r>
    </w:p>
    <w:p w14:paraId="7EE1E7A2" w14:textId="77777777" w:rsidR="00E2656C" w:rsidRDefault="00294DD7" w:rsidP="00666D41">
      <w:pPr>
        <w:spacing w:after="0"/>
      </w:pPr>
      <w:r>
        <w:rPr>
          <w:b/>
          <w:sz w:val="22"/>
          <w:szCs w:val="22"/>
        </w:rPr>
        <w:lastRenderedPageBreak/>
        <w:t>Ad 2) Střednědobému výhledu dle našeho názoru chybí sumář základních předpokladů, za nichž byl výhled vyhotoven.</w:t>
      </w:r>
    </w:p>
    <w:p w14:paraId="3B802E28" w14:textId="77777777" w:rsidR="00E2656C" w:rsidRDefault="00294DD7" w:rsidP="00666D41">
      <w:pPr>
        <w:spacing w:after="0"/>
      </w:pPr>
      <w:r>
        <w:rPr>
          <w:b/>
          <w:sz w:val="22"/>
          <w:szCs w:val="22"/>
        </w:rPr>
        <w:t>Např. inflace, báze pro odhad pří</w:t>
      </w:r>
      <w:r>
        <w:rPr>
          <w:b/>
          <w:sz w:val="22"/>
          <w:szCs w:val="22"/>
        </w:rPr>
        <w:t xml:space="preserve">jmů/výdajů v jednotlivých letech. Vysvětlení změn v předpokladech oproti SDP z loňského roku (navýšení </w:t>
      </w:r>
      <w:proofErr w:type="gramStart"/>
      <w:r>
        <w:rPr>
          <w:b/>
          <w:sz w:val="22"/>
          <w:szCs w:val="22"/>
        </w:rPr>
        <w:t>příjmů,…</w:t>
      </w:r>
      <w:proofErr w:type="gramEnd"/>
      <w:r>
        <w:rPr>
          <w:b/>
          <w:sz w:val="22"/>
          <w:szCs w:val="22"/>
        </w:rPr>
        <w:t>)</w:t>
      </w:r>
    </w:p>
    <w:p w14:paraId="3F779B8F" w14:textId="77777777" w:rsidR="00E2656C" w:rsidRDefault="00294DD7">
      <w:r>
        <w:rPr>
          <w:sz w:val="22"/>
          <w:szCs w:val="22"/>
        </w:rPr>
        <w:t>Jedná se o můj (paní starostky) kvalifikovaný odhad i vzhledem k připravovaným změnám konsolidačního balíčku, který bude od 1.1.2024 platný (zm</w:t>
      </w:r>
      <w:r>
        <w:rPr>
          <w:sz w:val="22"/>
          <w:szCs w:val="22"/>
        </w:rPr>
        <w:t xml:space="preserve">ěna 60 zákonů včetně Rozpočtového určení daní). </w:t>
      </w:r>
    </w:p>
    <w:p w14:paraId="6A978D6C" w14:textId="77777777" w:rsidR="00E2656C" w:rsidRDefault="00294DD7" w:rsidP="00666D41">
      <w:pPr>
        <w:spacing w:after="0"/>
      </w:pPr>
      <w:r>
        <w:rPr>
          <w:sz w:val="22"/>
          <w:szCs w:val="22"/>
        </w:rPr>
        <w:t>Příjmy za rok 2023 obcím obecně zvýšila inflace. MF ČR očekává v roce 2024 stejný trend, i když spotřeba domácností klesá.</w:t>
      </w:r>
    </w:p>
    <w:p w14:paraId="53194538" w14:textId="77777777" w:rsidR="00E2656C" w:rsidRDefault="00294DD7" w:rsidP="00666D41">
      <w:pPr>
        <w:spacing w:after="0"/>
      </w:pPr>
      <w:r>
        <w:rPr>
          <w:sz w:val="22"/>
          <w:szCs w:val="22"/>
        </w:rPr>
        <w:t>Zvýšení sazby daně z nemovitostí na 1,8 %, změna – snížení podílu RUD u sdílených da</w:t>
      </w:r>
      <w:r>
        <w:rPr>
          <w:sz w:val="22"/>
          <w:szCs w:val="22"/>
        </w:rPr>
        <w:t xml:space="preserve">ní. Daňová predikce zvýšení celkových daňových příjmů o </w:t>
      </w:r>
      <w:proofErr w:type="gramStart"/>
      <w:r>
        <w:rPr>
          <w:sz w:val="22"/>
          <w:szCs w:val="22"/>
        </w:rPr>
        <w:t>4,4%</w:t>
      </w:r>
      <w:proofErr w:type="gramEnd"/>
      <w:r>
        <w:rPr>
          <w:sz w:val="22"/>
          <w:szCs w:val="22"/>
        </w:rPr>
        <w:t>.</w:t>
      </w:r>
    </w:p>
    <w:p w14:paraId="0B815F25" w14:textId="77777777" w:rsidR="00E2656C" w:rsidRDefault="00294DD7">
      <w:r>
        <w:rPr>
          <w:sz w:val="22"/>
          <w:szCs w:val="22"/>
        </w:rPr>
        <w:t>Veškeré změny budou podrobně vysvětleny v rámci projednání Návrhu rozpočtu na rok 2024 – bude velmi mnoho nové legislativy platné od 1.1.2024, která značně ovlivní hospodaření obcí (zákoník prác</w:t>
      </w:r>
      <w:r>
        <w:rPr>
          <w:sz w:val="22"/>
          <w:szCs w:val="22"/>
        </w:rPr>
        <w:t>e, novela zákona o obcích, nový stavební zákon a nároky na vybavení a 60 zákonů, které mění schválený konsolidační balíček).</w:t>
      </w:r>
    </w:p>
    <w:p w14:paraId="7D2BD432" w14:textId="77777777" w:rsidR="00E2656C" w:rsidRDefault="00294DD7" w:rsidP="00666D41">
      <w:pPr>
        <w:spacing w:after="0"/>
      </w:pPr>
      <w:r>
        <w:rPr>
          <w:sz w:val="22"/>
          <w:szCs w:val="22"/>
        </w:rPr>
        <w:t>Výdaje navýšení o plánovanou inflaci o 10 %.</w:t>
      </w:r>
    </w:p>
    <w:p w14:paraId="4BCC3ADB" w14:textId="2BB81BFD" w:rsidR="00E2656C" w:rsidRDefault="00294DD7" w:rsidP="00666D41">
      <w:pPr>
        <w:spacing w:after="0"/>
      </w:pPr>
      <w:r>
        <w:rPr>
          <w:sz w:val="22"/>
          <w:szCs w:val="22"/>
        </w:rPr>
        <w:t xml:space="preserve">Další období </w:t>
      </w:r>
      <w:proofErr w:type="gramStart"/>
      <w:r>
        <w:rPr>
          <w:sz w:val="22"/>
          <w:szCs w:val="22"/>
        </w:rPr>
        <w:t>2025 – 2028</w:t>
      </w:r>
      <w:proofErr w:type="gramEnd"/>
      <w:r>
        <w:rPr>
          <w:sz w:val="22"/>
          <w:szCs w:val="22"/>
        </w:rPr>
        <w:t xml:space="preserve"> kvalifikovaný odhad – v současné době nelze přesněji vymezit </w:t>
      </w:r>
      <w:r>
        <w:rPr>
          <w:sz w:val="22"/>
          <w:szCs w:val="22"/>
        </w:rPr>
        <w:t>ze stejných důvodů.</w:t>
      </w:r>
    </w:p>
    <w:p w14:paraId="74FACE67" w14:textId="77777777" w:rsidR="00E2656C" w:rsidRDefault="00294DD7" w:rsidP="00666D41">
      <w:pPr>
        <w:spacing w:after="0"/>
      </w:pPr>
      <w:r>
        <w:rPr>
          <w:sz w:val="22"/>
          <w:szCs w:val="22"/>
        </w:rPr>
        <w:t>Ing. Stránský, zastupitel: Tyto informace nám chyběly, o nic jiného nám nešlo.</w:t>
      </w:r>
    </w:p>
    <w:p w14:paraId="62117537" w14:textId="2F456923" w:rsidR="00E2656C" w:rsidRDefault="00294DD7" w:rsidP="00666D41">
      <w:pPr>
        <w:spacing w:after="0"/>
      </w:pPr>
      <w:r>
        <w:rPr>
          <w:sz w:val="22"/>
          <w:szCs w:val="22"/>
        </w:rPr>
        <w:t>P. starostka: Tyto podklady můžeme v budoucnu zahrnout do zveřejnění zastupitelstva, informace vycházejí z hospodaření státu.</w:t>
      </w:r>
    </w:p>
    <w:p w14:paraId="14DF4187" w14:textId="77777777" w:rsidR="00666D41" w:rsidRDefault="00666D41" w:rsidP="00666D41">
      <w:pPr>
        <w:spacing w:after="0"/>
      </w:pPr>
    </w:p>
    <w:p w14:paraId="52CA9C7D" w14:textId="77777777" w:rsidR="00E2656C" w:rsidRDefault="00294DD7" w:rsidP="00666D41">
      <w:pPr>
        <w:spacing w:after="0"/>
      </w:pPr>
      <w:r>
        <w:rPr>
          <w:b/>
          <w:sz w:val="22"/>
          <w:szCs w:val="22"/>
        </w:rPr>
        <w:t>Ad 3)</w:t>
      </w:r>
      <w:r>
        <w:rPr>
          <w:sz w:val="22"/>
          <w:szCs w:val="22"/>
        </w:rPr>
        <w:t xml:space="preserve"> </w:t>
      </w:r>
      <w:r>
        <w:rPr>
          <w:b/>
          <w:sz w:val="22"/>
          <w:szCs w:val="22"/>
        </w:rPr>
        <w:t>Doporučujeme z nedaňový</w:t>
      </w:r>
      <w:r>
        <w:rPr>
          <w:b/>
          <w:sz w:val="22"/>
          <w:szCs w:val="22"/>
        </w:rPr>
        <w:t>ch příjmů a běžných výdajů vyčlenit na samostatné řádky hospodaření ČOV a bilanci odpadů</w:t>
      </w:r>
    </w:p>
    <w:p w14:paraId="41E25BA0" w14:textId="77777777" w:rsidR="00E2656C" w:rsidRDefault="00294DD7" w:rsidP="00666D41">
      <w:pPr>
        <w:spacing w:after="0"/>
      </w:pPr>
      <w:r>
        <w:rPr>
          <w:sz w:val="22"/>
          <w:szCs w:val="22"/>
        </w:rPr>
        <w:t>Forma sestavení Střednědobého výhledu je ve struktuře sumárních objemů finančních prostředků rozdělených na provozní, dotace, investiční a financování. Podrobné odvětv</w:t>
      </w:r>
      <w:r>
        <w:rPr>
          <w:sz w:val="22"/>
          <w:szCs w:val="22"/>
        </w:rPr>
        <w:t xml:space="preserve">ové zatřídění je záležitost Návrhu Rozpočtu na rok 2024, který bude sestaven dle § 4 odst.3) Zákona č.250/2000 Sb., o rozpočtových pravidlech územních rozpočtů: „Při zpracování ročního rozpočtu se vychází ze střednědobého výhledu rozpočtu“. </w:t>
      </w:r>
    </w:p>
    <w:p w14:paraId="23E1D867" w14:textId="77777777" w:rsidR="00E2656C" w:rsidRDefault="00294DD7" w:rsidP="00666D41">
      <w:pPr>
        <w:spacing w:after="0"/>
      </w:pPr>
      <w:r>
        <w:rPr>
          <w:sz w:val="22"/>
          <w:szCs w:val="22"/>
        </w:rPr>
        <w:t>a) bilance odp</w:t>
      </w:r>
      <w:r>
        <w:rPr>
          <w:sz w:val="22"/>
          <w:szCs w:val="22"/>
        </w:rPr>
        <w:t xml:space="preserve">adů nebude odlišná od roku 2023 - místní poplatek se nezvyšuje, náklady se </w:t>
      </w:r>
      <w:proofErr w:type="gramStart"/>
      <w:r>
        <w:rPr>
          <w:sz w:val="22"/>
          <w:szCs w:val="22"/>
        </w:rPr>
        <w:t>zvýší</w:t>
      </w:r>
      <w:proofErr w:type="gramEnd"/>
      <w:r>
        <w:rPr>
          <w:sz w:val="22"/>
          <w:szCs w:val="22"/>
        </w:rPr>
        <w:t xml:space="preserve"> pouze o zvýšený poplatek na skládkování (změna legislativy)</w:t>
      </w:r>
    </w:p>
    <w:p w14:paraId="2A37A1A4" w14:textId="77777777" w:rsidR="00E2656C" w:rsidRDefault="00294DD7" w:rsidP="00666D41">
      <w:pPr>
        <w:spacing w:after="0"/>
      </w:pPr>
      <w:r>
        <w:rPr>
          <w:sz w:val="22"/>
          <w:szCs w:val="22"/>
        </w:rPr>
        <w:t xml:space="preserve">b) provozní náklady a příjmy na ČOV jsou v rámci rozpočtové skladby </w:t>
      </w:r>
      <w:proofErr w:type="gramStart"/>
      <w:r>
        <w:rPr>
          <w:sz w:val="22"/>
          <w:szCs w:val="22"/>
        </w:rPr>
        <w:t>nevypovídající - jedná</w:t>
      </w:r>
      <w:proofErr w:type="gramEnd"/>
      <w:r>
        <w:rPr>
          <w:sz w:val="22"/>
          <w:szCs w:val="22"/>
        </w:rPr>
        <w:t xml:space="preserve"> se o finanční toky příjmů i výdajů meziročně ještě navýšené o různé sazby DPH</w:t>
      </w:r>
    </w:p>
    <w:p w14:paraId="3340C93A" w14:textId="77777777" w:rsidR="00E2656C" w:rsidRDefault="00294DD7" w:rsidP="00666D41">
      <w:pPr>
        <w:spacing w:after="0"/>
      </w:pPr>
      <w:r>
        <w:rPr>
          <w:sz w:val="22"/>
          <w:szCs w:val="22"/>
        </w:rPr>
        <w:t>Bilance provozování stočného je sledovaná v kalendářním roce ve vazbě na schválenou neb</w:t>
      </w:r>
      <w:r>
        <w:rPr>
          <w:sz w:val="22"/>
          <w:szCs w:val="22"/>
        </w:rPr>
        <w:t xml:space="preserve">o aktualizovanou kalkulaci </w:t>
      </w:r>
      <w:proofErr w:type="gramStart"/>
      <w:r>
        <w:rPr>
          <w:sz w:val="22"/>
          <w:szCs w:val="22"/>
        </w:rPr>
        <w:t>stočného - legislativa</w:t>
      </w:r>
      <w:proofErr w:type="gramEnd"/>
      <w:r>
        <w:rPr>
          <w:sz w:val="22"/>
          <w:szCs w:val="22"/>
        </w:rPr>
        <w:t xml:space="preserve"> - cenotvorba Vodohospodářské infrastruktury.</w:t>
      </w:r>
    </w:p>
    <w:p w14:paraId="29D95C53" w14:textId="1BCBC262" w:rsidR="00E2656C" w:rsidRDefault="00294DD7" w:rsidP="00666D41">
      <w:pPr>
        <w:spacing w:after="0"/>
      </w:pPr>
      <w:r>
        <w:rPr>
          <w:sz w:val="22"/>
          <w:szCs w:val="22"/>
        </w:rPr>
        <w:t>Městys Březno ještě v této bilanci podléhá udržitelnosti dotace SFŽP. Projednání a schválení kalkulace stočného na rok 2024 bude předmětem jednání Zastupitelstva</w:t>
      </w:r>
      <w:r>
        <w:rPr>
          <w:sz w:val="22"/>
          <w:szCs w:val="22"/>
        </w:rPr>
        <w:t xml:space="preserve"> městyse 13.12.2023. Hospodaření provozování ČOV nesmí být ziskové ani ztrátové. Rozpočet obce nijak neovlivňuje. </w:t>
      </w:r>
    </w:p>
    <w:p w14:paraId="72ECDECC" w14:textId="77777777" w:rsidR="00666D41" w:rsidRDefault="00666D41" w:rsidP="00666D41">
      <w:pPr>
        <w:spacing w:after="0"/>
      </w:pPr>
    </w:p>
    <w:p w14:paraId="12B79DDE" w14:textId="77777777" w:rsidR="00E2656C" w:rsidRDefault="00294DD7" w:rsidP="00666D41">
      <w:pPr>
        <w:spacing w:after="0"/>
      </w:pPr>
      <w:r>
        <w:rPr>
          <w:b/>
          <w:sz w:val="22"/>
          <w:szCs w:val="22"/>
        </w:rPr>
        <w:t xml:space="preserve">Ad 4) Vodovod (a kanalizace?) do Dolánek je za nás jedna z priorit infrastrukturního vybavení pro občany (projekt je součástí střednědobého </w:t>
      </w:r>
      <w:r>
        <w:rPr>
          <w:b/>
          <w:sz w:val="22"/>
          <w:szCs w:val="22"/>
        </w:rPr>
        <w:t>plánu, nikoli však jeho realizace, s výstavbou kanalizace nepočítá vůbec). Asi pokud se budou projektovat výkopové a stavební práce, mělo by se jít v součinnosti i s kanalizací. Jaká je strategie obce ve vztahu k vlastníkům pozemků určených pro bytovou výs</w:t>
      </w:r>
      <w:r>
        <w:rPr>
          <w:b/>
          <w:sz w:val="22"/>
          <w:szCs w:val="22"/>
        </w:rPr>
        <w:t>tavbu v katastru Dolánek?</w:t>
      </w:r>
    </w:p>
    <w:p w14:paraId="29300C97" w14:textId="77777777" w:rsidR="00E2656C" w:rsidRDefault="00294DD7" w:rsidP="00666D41">
      <w:pPr>
        <w:spacing w:after="0"/>
      </w:pPr>
      <w:r>
        <w:rPr>
          <w:sz w:val="22"/>
          <w:szCs w:val="22"/>
        </w:rPr>
        <w:t>Již započalo zpracování Projektové dokumentace a v současné době je nemožné odhadnout investiční náklady na výstavbu.</w:t>
      </w:r>
    </w:p>
    <w:p w14:paraId="335FC683" w14:textId="77777777" w:rsidR="00E2656C" w:rsidRDefault="00294DD7" w:rsidP="00666D41">
      <w:pPr>
        <w:spacing w:after="0"/>
      </w:pPr>
      <w:r>
        <w:rPr>
          <w:sz w:val="22"/>
          <w:szCs w:val="22"/>
        </w:rPr>
        <w:t>Proběhlo jednání s vybranými projektanty, panem starostou Obce Nová Telib a zástupců VAK MB a.s. a je mnoho nezo</w:t>
      </w:r>
      <w:r>
        <w:rPr>
          <w:sz w:val="22"/>
          <w:szCs w:val="22"/>
        </w:rPr>
        <w:t xml:space="preserve">dpovězených otázek, které se musí prověřit při zpracování PD </w:t>
      </w:r>
      <w:r>
        <w:rPr>
          <w:sz w:val="22"/>
          <w:szCs w:val="22"/>
        </w:rPr>
        <w:lastRenderedPageBreak/>
        <w:t>(umístění AT stanice, trasa vodovodu, vlastníci pozemků v trase vodovodního řádu, případné odkoupení nebo uzavření VB). V intravilánu nelze předpokládat vedení vodovodního řádu pod asfaltem, sprá</w:t>
      </w:r>
      <w:r>
        <w:rPr>
          <w:sz w:val="22"/>
          <w:szCs w:val="22"/>
        </w:rPr>
        <w:t>vce komunikace to neumožní.</w:t>
      </w:r>
    </w:p>
    <w:p w14:paraId="7C4F5844" w14:textId="77777777" w:rsidR="00E2656C" w:rsidRDefault="00294DD7" w:rsidP="00666D41">
      <w:pPr>
        <w:spacing w:after="0"/>
      </w:pPr>
      <w:r>
        <w:rPr>
          <w:sz w:val="22"/>
          <w:szCs w:val="22"/>
        </w:rPr>
        <w:t xml:space="preserve">Projektování kanalizace bude samostatnou záležitostí, zatím to nebylo záměrem městyse. Samozřejmě výstavba obou hlavních řádů by byla koordinovaná. Upozornění v technické otázce: výkop pro vodovodní řád a kanalizační řád nemusí </w:t>
      </w:r>
      <w:r>
        <w:rPr>
          <w:sz w:val="22"/>
          <w:szCs w:val="22"/>
        </w:rPr>
        <w:t xml:space="preserve">být totožný z důvodu velmi širokého ochranného pásma </w:t>
      </w:r>
      <w:proofErr w:type="gramStart"/>
      <w:r>
        <w:rPr>
          <w:sz w:val="22"/>
          <w:szCs w:val="22"/>
        </w:rPr>
        <w:t>vodovodu - až</w:t>
      </w:r>
      <w:proofErr w:type="gramEnd"/>
      <w:r>
        <w:rPr>
          <w:sz w:val="22"/>
          <w:szCs w:val="22"/>
        </w:rPr>
        <w:t xml:space="preserve"> v šíři 1,5 m (příkop tuto šíři nesplňuje).</w:t>
      </w:r>
    </w:p>
    <w:p w14:paraId="0AFA3041" w14:textId="77777777" w:rsidR="00E2656C" w:rsidRDefault="00294DD7" w:rsidP="00666D41">
      <w:pPr>
        <w:spacing w:after="0"/>
      </w:pPr>
      <w:r>
        <w:rPr>
          <w:sz w:val="22"/>
          <w:szCs w:val="22"/>
        </w:rPr>
        <w:t>Městys Březno a Obec Nová Telib vyhodnotí na základě zpracované PD na vodovod investiční náročnost akce, a poté naplánuje, ve kterém roce by chtěl</w:t>
      </w:r>
      <w:r>
        <w:rPr>
          <w:sz w:val="22"/>
          <w:szCs w:val="22"/>
        </w:rPr>
        <w:t>a skutečně realizovat, určitě to nebude rok 2024.</w:t>
      </w:r>
    </w:p>
    <w:p w14:paraId="68815C2F" w14:textId="0898DCF2" w:rsidR="00E2656C" w:rsidRDefault="00294DD7" w:rsidP="00666D41">
      <w:pPr>
        <w:spacing w:after="0"/>
      </w:pPr>
      <w:r>
        <w:rPr>
          <w:sz w:val="22"/>
          <w:szCs w:val="22"/>
        </w:rPr>
        <w:t xml:space="preserve">Strategie obce ve vztahu k vlastníkům pozemků určených pro bytovou výstavbu v katastru Dolánek je v rozsahu platného Územní plánu Březno, doufám, že v brzké době ve znění Změny č. 2 ÚP Březno. </w:t>
      </w:r>
    </w:p>
    <w:p w14:paraId="45BA65E5" w14:textId="77777777" w:rsidR="00E2656C" w:rsidRDefault="00294DD7">
      <w:r>
        <w:rPr>
          <w:sz w:val="22"/>
          <w:szCs w:val="22"/>
        </w:rPr>
        <w:t xml:space="preserve">Ing. </w:t>
      </w:r>
      <w:proofErr w:type="spellStart"/>
      <w:r>
        <w:rPr>
          <w:sz w:val="22"/>
          <w:szCs w:val="22"/>
        </w:rPr>
        <w:t>Sulej</w:t>
      </w:r>
      <w:proofErr w:type="spellEnd"/>
      <w:r>
        <w:rPr>
          <w:sz w:val="22"/>
          <w:szCs w:val="22"/>
        </w:rPr>
        <w:t>,</w:t>
      </w:r>
      <w:r>
        <w:rPr>
          <w:sz w:val="22"/>
          <w:szCs w:val="22"/>
        </w:rPr>
        <w:t xml:space="preserve"> zastupitel: Tento bod jsme přidali do Územního plánu z důvodu rizika, že jsou v Dolánkách a </w:t>
      </w:r>
      <w:proofErr w:type="spellStart"/>
      <w:r>
        <w:rPr>
          <w:sz w:val="22"/>
          <w:szCs w:val="22"/>
        </w:rPr>
        <w:t>Kladěrubech</w:t>
      </w:r>
      <w:proofErr w:type="spellEnd"/>
      <w:r>
        <w:rPr>
          <w:sz w:val="22"/>
          <w:szCs w:val="22"/>
        </w:rPr>
        <w:t xml:space="preserve"> pouze studny a v extrémně suchých letech není dostatek vody a hrozí riziko, že lidé budou bez zdroje vody. Obyvatelé části Dolánek (k hájovně) si stěžu</w:t>
      </w:r>
      <w:r>
        <w:rPr>
          <w:sz w:val="22"/>
          <w:szCs w:val="22"/>
        </w:rPr>
        <w:t xml:space="preserve">jí, že mají velice nekvalitní vodu, někteří z nich si vodu i dováží. Dolánky a </w:t>
      </w:r>
      <w:proofErr w:type="spellStart"/>
      <w:r>
        <w:rPr>
          <w:sz w:val="22"/>
          <w:szCs w:val="22"/>
        </w:rPr>
        <w:t>Kladěruby</w:t>
      </w:r>
      <w:proofErr w:type="spellEnd"/>
      <w:r>
        <w:rPr>
          <w:sz w:val="22"/>
          <w:szCs w:val="22"/>
        </w:rPr>
        <w:t xml:space="preserve"> jsou jedněmi z mála obcí v okrese, kam není přivedena pitná voda, což by mělo být prioritou. Vše naráží na finanční rámec, což všichni chápeme. </w:t>
      </w:r>
    </w:p>
    <w:p w14:paraId="1AE3CE79" w14:textId="77777777" w:rsidR="00E2656C" w:rsidRDefault="00294DD7">
      <w:r>
        <w:rPr>
          <w:sz w:val="22"/>
          <w:szCs w:val="22"/>
        </w:rPr>
        <w:t>Ing. Horák, zastupitel</w:t>
      </w:r>
      <w:r>
        <w:rPr>
          <w:sz w:val="22"/>
          <w:szCs w:val="22"/>
        </w:rPr>
        <w:t>: Střednědobý výhled je živý dokument, příští rok můžeme v novém návrhu zadat vybudování vodovodu do Dolánek. Kanalizace je podle mého názoru nereálná, protože připojených nemovitostí bude velmi málo, postrádalo by to smysl. Vodovod je reálný projekt, Obec</w:t>
      </w:r>
      <w:r>
        <w:rPr>
          <w:sz w:val="22"/>
          <w:szCs w:val="22"/>
        </w:rPr>
        <w:t xml:space="preserve"> Nová Telib má velký zájem, situace v Dolních </w:t>
      </w:r>
      <w:proofErr w:type="spellStart"/>
      <w:r>
        <w:rPr>
          <w:sz w:val="22"/>
          <w:szCs w:val="22"/>
        </w:rPr>
        <w:t>Kladěrubech</w:t>
      </w:r>
      <w:proofErr w:type="spellEnd"/>
      <w:r>
        <w:rPr>
          <w:sz w:val="22"/>
          <w:szCs w:val="22"/>
        </w:rPr>
        <w:t xml:space="preserve"> je také špatná. </w:t>
      </w:r>
    </w:p>
    <w:p w14:paraId="3074A7FD" w14:textId="77777777" w:rsidR="00E2656C" w:rsidRDefault="00294DD7">
      <w:r>
        <w:rPr>
          <w:sz w:val="22"/>
          <w:szCs w:val="22"/>
        </w:rPr>
        <w:t>Ing. Kočí, zastupitel: Tento dotaz jsme vznesli, ne ani z důvodu detailní diskuse "za kolik", "kdy" a "jak", ale tyto infrastrukturní stavby, ať už je to vodovod nebo kanalizace, bý</w:t>
      </w:r>
      <w:r>
        <w:rPr>
          <w:sz w:val="22"/>
          <w:szCs w:val="22"/>
        </w:rPr>
        <w:t xml:space="preserve">vají většinou podporované z nějakých dotací. Šance získat dotaci na takovýto typ projektu je poměrně mizivá, ale dotace se dají získat i na projektovou </w:t>
      </w:r>
      <w:proofErr w:type="gramStart"/>
      <w:r>
        <w:rPr>
          <w:sz w:val="22"/>
          <w:szCs w:val="22"/>
        </w:rPr>
        <w:t>dokumentaci - z</w:t>
      </w:r>
      <w:proofErr w:type="gramEnd"/>
      <w:r>
        <w:rPr>
          <w:sz w:val="22"/>
          <w:szCs w:val="22"/>
        </w:rPr>
        <w:t xml:space="preserve"> tohoto důvodu jsme se domnívali, že je dobré to ve střednědobém výhledu mít.</w:t>
      </w:r>
    </w:p>
    <w:p w14:paraId="065D58F3" w14:textId="77777777" w:rsidR="00E2656C" w:rsidRDefault="00294DD7">
      <w:r>
        <w:rPr>
          <w:sz w:val="22"/>
          <w:szCs w:val="22"/>
        </w:rPr>
        <w:t>Ing. Šimík,</w:t>
      </w:r>
      <w:r>
        <w:rPr>
          <w:sz w:val="22"/>
          <w:szCs w:val="22"/>
        </w:rPr>
        <w:t xml:space="preserve"> zastupitel: Určitě by to měla být priorita. Určitě můžeme mít k dispozici </w:t>
      </w:r>
      <w:proofErr w:type="gramStart"/>
      <w:r>
        <w:rPr>
          <w:sz w:val="22"/>
          <w:szCs w:val="22"/>
        </w:rPr>
        <w:t>odhad</w:t>
      </w:r>
      <w:proofErr w:type="gramEnd"/>
      <w:r>
        <w:rPr>
          <w:sz w:val="22"/>
          <w:szCs w:val="22"/>
        </w:rPr>
        <w:t xml:space="preserve"> pokud máme projektovou dokumentaci - takže to vypadá, že do roku 2024 nepočítáme s ničím?</w:t>
      </w:r>
    </w:p>
    <w:p w14:paraId="7D073A57" w14:textId="7F53A13F" w:rsidR="00E2656C" w:rsidRDefault="00294DD7">
      <w:r>
        <w:rPr>
          <w:sz w:val="22"/>
          <w:szCs w:val="22"/>
        </w:rPr>
        <w:t xml:space="preserve">P. starostka: Jak můžete něco odhadovat, když nemáte základ pro kvalifikovaný odhad? </w:t>
      </w:r>
      <w:r>
        <w:rPr>
          <w:sz w:val="22"/>
          <w:szCs w:val="22"/>
        </w:rPr>
        <w:t xml:space="preserve">Nemůžeme říct 5 milionů Kč, to je nepřesné a nerelevantní. Vypracování projektové dokumentace započalo </w:t>
      </w:r>
      <w:proofErr w:type="gramStart"/>
      <w:r>
        <w:rPr>
          <w:sz w:val="22"/>
          <w:szCs w:val="22"/>
        </w:rPr>
        <w:t>nyní - na</w:t>
      </w:r>
      <w:proofErr w:type="gramEnd"/>
      <w:r>
        <w:rPr>
          <w:sz w:val="22"/>
          <w:szCs w:val="22"/>
        </w:rPr>
        <w:t xml:space="preserve"> podzim 2023, kdybychom začali např. v únoru, tak budeme mít více informací. Tyto dlouhé přivaděče do lokalit s málo trvale žijícími občany VAK </w:t>
      </w:r>
      <w:r>
        <w:rPr>
          <w:sz w:val="22"/>
          <w:szCs w:val="22"/>
        </w:rPr>
        <w:t xml:space="preserve">spolufinancuje a začne se místním šetřením, protože sám VAK má pochybnosti s územím (mělké příkopy apod.). </w:t>
      </w:r>
    </w:p>
    <w:p w14:paraId="19562913" w14:textId="77777777" w:rsidR="00E2656C" w:rsidRDefault="00294DD7">
      <w:pPr>
        <w:spacing w:before="150" w:after="50"/>
      </w:pPr>
      <w:r>
        <w:rPr>
          <w:b/>
          <w:sz w:val="22"/>
          <w:szCs w:val="22"/>
        </w:rPr>
        <w:t>Ad 5) Chybí nám v plánu investiční projekty, které mají potenciál úspor provozních nákladů (komplexní projekty na snížení spotřeby energií, racion</w:t>
      </w:r>
      <w:r>
        <w:rPr>
          <w:b/>
          <w:sz w:val="22"/>
          <w:szCs w:val="22"/>
        </w:rPr>
        <w:t xml:space="preserve">alizace </w:t>
      </w:r>
      <w:proofErr w:type="gramStart"/>
      <w:r>
        <w:rPr>
          <w:b/>
          <w:sz w:val="22"/>
          <w:szCs w:val="22"/>
        </w:rPr>
        <w:t>nákladů - osvětlení</w:t>
      </w:r>
      <w:proofErr w:type="gramEnd"/>
      <w:r>
        <w:rPr>
          <w:b/>
          <w:sz w:val="22"/>
          <w:szCs w:val="22"/>
        </w:rPr>
        <w:t>, systémy vytápění, fotovoltaické systémy, solární ohřev apod.). Asi se ceny elektřiny, vytápění a vody již nikdy nevrátí na předkrizovou úroveň a podíl těchto nákladů na provozních nákladech obce s každou další investicí poroste</w:t>
      </w:r>
      <w:r>
        <w:rPr>
          <w:b/>
          <w:sz w:val="22"/>
          <w:szCs w:val="22"/>
        </w:rPr>
        <w:t>.</w:t>
      </w:r>
    </w:p>
    <w:p w14:paraId="19726EFC" w14:textId="77777777" w:rsidR="00E2656C" w:rsidRDefault="00294DD7">
      <w:r>
        <w:rPr>
          <w:sz w:val="22"/>
          <w:szCs w:val="22"/>
        </w:rPr>
        <w:t>Rada městyse se snažila jeden projekt připravit, ale dotační a projektové náklady byly enormně vysoké, naproti tomu šance na získání dotací velmi malá, projekt se nezrealizoval.</w:t>
      </w:r>
    </w:p>
    <w:p w14:paraId="56186C0C" w14:textId="77777777" w:rsidR="00E2656C" w:rsidRDefault="00294DD7">
      <w:r>
        <w:rPr>
          <w:sz w:val="22"/>
          <w:szCs w:val="22"/>
        </w:rPr>
        <w:t>Proto tyto projekty nejsou zpracovány, nebyly vyhodnoceny jako prioritní. Př</w:t>
      </w:r>
      <w:r>
        <w:rPr>
          <w:sz w:val="22"/>
          <w:szCs w:val="22"/>
        </w:rPr>
        <w:t>i nově plánovaných investičních akcích je již plánováno úsporné veřejné osvětlení. Ve Střednědobém výhledu je zařazeno do investičních projektů Zateplení budovy zdravotního střediska.</w:t>
      </w:r>
    </w:p>
    <w:p w14:paraId="01F5F289" w14:textId="77777777" w:rsidR="00E2656C" w:rsidRDefault="00294DD7" w:rsidP="00666D41">
      <w:pPr>
        <w:spacing w:after="0"/>
      </w:pPr>
      <w:r>
        <w:rPr>
          <w:sz w:val="22"/>
          <w:szCs w:val="22"/>
        </w:rPr>
        <w:lastRenderedPageBreak/>
        <w:t xml:space="preserve">Doporučení Rady městyse: </w:t>
      </w:r>
    </w:p>
    <w:p w14:paraId="53663401" w14:textId="36133E6D" w:rsidR="00E2656C" w:rsidRDefault="00294DD7" w:rsidP="00666D41">
      <w:pPr>
        <w:spacing w:after="0"/>
        <w:rPr>
          <w:sz w:val="22"/>
          <w:szCs w:val="22"/>
        </w:rPr>
      </w:pPr>
      <w:r>
        <w:rPr>
          <w:sz w:val="22"/>
          <w:szCs w:val="22"/>
        </w:rPr>
        <w:t xml:space="preserve">Co se týká fotovoltaických systémů, tepelných </w:t>
      </w:r>
      <w:r>
        <w:rPr>
          <w:sz w:val="22"/>
          <w:szCs w:val="22"/>
        </w:rPr>
        <w:t>čerpadel a solárního ohřevu jsou v současnosti vzhledem k převisu poptávky vysoké pořizovací ceny, dlouhé dodací a realizační lhůty, z vysokých pořizovacích nákladů a předpokládané životnosti vyplývá ne úplně ideální doba návratnosti těchto projektů. Úvahy</w:t>
      </w:r>
      <w:r>
        <w:rPr>
          <w:sz w:val="22"/>
          <w:szCs w:val="22"/>
        </w:rPr>
        <w:t xml:space="preserve"> o cenách ve </w:t>
      </w:r>
      <w:proofErr w:type="gramStart"/>
      <w:r>
        <w:rPr>
          <w:sz w:val="22"/>
          <w:szCs w:val="22"/>
        </w:rPr>
        <w:t>stylu - asi</w:t>
      </w:r>
      <w:proofErr w:type="gramEnd"/>
      <w:r>
        <w:rPr>
          <w:sz w:val="22"/>
          <w:szCs w:val="22"/>
        </w:rPr>
        <w:t xml:space="preserve"> se nevrátí na cenu předkrizovou - by bylo potřeba zastupiteli volebního uskupení Budoucnost Března více konkretizovat, jinak je to pouhá spekulace, už jen to, že vysoké ceny energií brzdí ekonomiku, dá se očekávat tlak na snižování</w:t>
      </w:r>
      <w:r>
        <w:rPr>
          <w:sz w:val="22"/>
          <w:szCs w:val="22"/>
        </w:rPr>
        <w:t xml:space="preserve"> těchto cen.</w:t>
      </w:r>
    </w:p>
    <w:p w14:paraId="1B4EB6B7" w14:textId="77777777" w:rsidR="00666D41" w:rsidRDefault="00666D41" w:rsidP="00666D41">
      <w:pPr>
        <w:spacing w:after="0"/>
      </w:pPr>
    </w:p>
    <w:p w14:paraId="12E5FA16" w14:textId="77777777" w:rsidR="00E2656C" w:rsidRDefault="00294DD7" w:rsidP="00666D41">
      <w:pPr>
        <w:spacing w:after="0"/>
      </w:pPr>
      <w:r>
        <w:rPr>
          <w:sz w:val="22"/>
          <w:szCs w:val="22"/>
        </w:rPr>
        <w:t xml:space="preserve">Ing. Šimík, zastupitel: A tedy pro tyto </w:t>
      </w:r>
      <w:proofErr w:type="gramStart"/>
      <w:r>
        <w:rPr>
          <w:sz w:val="22"/>
          <w:szCs w:val="22"/>
        </w:rPr>
        <w:t>projekty</w:t>
      </w:r>
      <w:proofErr w:type="gramEnd"/>
      <w:r>
        <w:rPr>
          <w:sz w:val="22"/>
          <w:szCs w:val="22"/>
        </w:rPr>
        <w:t xml:space="preserve"> jaká by byla akceptovatelná návratnost?</w:t>
      </w:r>
    </w:p>
    <w:p w14:paraId="1BB7E1CE" w14:textId="77777777" w:rsidR="00E2656C" w:rsidRDefault="00294DD7" w:rsidP="00666D41">
      <w:pPr>
        <w:spacing w:after="0"/>
      </w:pPr>
      <w:r>
        <w:rPr>
          <w:sz w:val="22"/>
          <w:szCs w:val="22"/>
        </w:rPr>
        <w:t>P. starostka: To netušíme, nikdo to nepropočítal, můžeme požádat o odborný propočet. Je důležitý legislativní rámec v dotačních programech, který dosud ne</w:t>
      </w:r>
      <w:r>
        <w:rPr>
          <w:sz w:val="22"/>
          <w:szCs w:val="22"/>
        </w:rPr>
        <w:t>byl dán - tzv. komunální energetika a sdílená energie.</w:t>
      </w:r>
    </w:p>
    <w:p w14:paraId="785E5E12" w14:textId="77777777" w:rsidR="00E2656C" w:rsidRDefault="00294DD7" w:rsidP="00666D41">
      <w:pPr>
        <w:spacing w:after="0"/>
      </w:pPr>
      <w:r>
        <w:rPr>
          <w:sz w:val="22"/>
          <w:szCs w:val="22"/>
        </w:rPr>
        <w:t xml:space="preserve">Ing. </w:t>
      </w:r>
      <w:proofErr w:type="spellStart"/>
      <w:r>
        <w:rPr>
          <w:sz w:val="22"/>
          <w:szCs w:val="22"/>
        </w:rPr>
        <w:t>Sulej</w:t>
      </w:r>
      <w:proofErr w:type="spellEnd"/>
      <w:r>
        <w:rPr>
          <w:sz w:val="22"/>
          <w:szCs w:val="22"/>
        </w:rPr>
        <w:t>, zastupitel: Poptali jsme několik firem, vyhotovily nám nabídku na solární panely na naše obecní budovy. Výpočet snížení spotřeby v našich budovách ukázal, že je naprosto nereálné uvažovat o</w:t>
      </w:r>
      <w:r>
        <w:rPr>
          <w:sz w:val="22"/>
          <w:szCs w:val="22"/>
        </w:rPr>
        <w:t xml:space="preserve"> umístění solárních panelů, protože náklady na pořízení solárních panelů byly velmi vysoké. </w:t>
      </w:r>
    </w:p>
    <w:p w14:paraId="574BC842" w14:textId="30D13192" w:rsidR="00E2656C" w:rsidRDefault="00294DD7" w:rsidP="00666D41">
      <w:pPr>
        <w:spacing w:after="0"/>
        <w:rPr>
          <w:sz w:val="22"/>
          <w:szCs w:val="22"/>
        </w:rPr>
      </w:pPr>
      <w:r>
        <w:rPr>
          <w:sz w:val="22"/>
          <w:szCs w:val="22"/>
        </w:rPr>
        <w:t xml:space="preserve">MUDr. Příbramský, zastupitel: Solární panel je nenávratná investice z pohledu životnosti a rovněž z pohledu pořizovací ceny. Fotovoltaika s čerpadlem asi bude mít </w:t>
      </w:r>
      <w:r>
        <w:rPr>
          <w:sz w:val="22"/>
          <w:szCs w:val="22"/>
        </w:rPr>
        <w:t xml:space="preserve">budoucnost, ale zatím studie nejsou kvalitní, nejsou ani pilotní. </w:t>
      </w:r>
    </w:p>
    <w:p w14:paraId="64678B3F" w14:textId="77777777" w:rsidR="00666D41" w:rsidRDefault="00666D41" w:rsidP="00666D41">
      <w:pPr>
        <w:spacing w:after="0"/>
      </w:pPr>
    </w:p>
    <w:p w14:paraId="114E5F3A" w14:textId="77777777" w:rsidR="00E2656C" w:rsidRDefault="00294DD7">
      <w:pPr>
        <w:spacing w:before="150" w:after="50"/>
      </w:pPr>
      <w:r>
        <w:rPr>
          <w:b/>
          <w:sz w:val="22"/>
          <w:szCs w:val="22"/>
        </w:rPr>
        <w:t>Ad 6) Rádi bychom časově posunuli rekonstrukci komunikace cyklostezky směrem na Kolomuty – kritická je zejména první část polní cesty ze Března.</w:t>
      </w:r>
    </w:p>
    <w:p w14:paraId="06A7DFFB" w14:textId="77777777" w:rsidR="00E2656C" w:rsidRDefault="00294DD7">
      <w:r>
        <w:rPr>
          <w:sz w:val="22"/>
          <w:szCs w:val="22"/>
        </w:rPr>
        <w:t>Nejedná se o cyklostezku, ale pouze o cyklot</w:t>
      </w:r>
      <w:r>
        <w:rPr>
          <w:sz w:val="22"/>
          <w:szCs w:val="22"/>
        </w:rPr>
        <w:t>rasu.</w:t>
      </w:r>
    </w:p>
    <w:p w14:paraId="71486497" w14:textId="77777777" w:rsidR="00E2656C" w:rsidRDefault="00294DD7" w:rsidP="00393A7B">
      <w:pPr>
        <w:spacing w:after="0"/>
      </w:pPr>
      <w:r>
        <w:rPr>
          <w:sz w:val="22"/>
          <w:szCs w:val="22"/>
        </w:rPr>
        <w:t>S přesunutím položky z roku 2025 do roku 2024 v celém finančním objemu, jako starostka nesouhlasím. Cesta bude v roce 2024 opravena pouze v části, kde je v havarijním stavu.</w:t>
      </w:r>
    </w:p>
    <w:p w14:paraId="0147EED8" w14:textId="77777777" w:rsidR="00E2656C" w:rsidRDefault="00294DD7" w:rsidP="00393A7B">
      <w:pPr>
        <w:spacing w:after="0"/>
      </w:pPr>
      <w:r>
        <w:rPr>
          <w:sz w:val="22"/>
          <w:szCs w:val="22"/>
        </w:rPr>
        <w:t xml:space="preserve">Pokud nebude existovat projekt na zpevněné podloží, tak to dopadne </w:t>
      </w:r>
      <w:r>
        <w:rPr>
          <w:sz w:val="22"/>
          <w:szCs w:val="22"/>
        </w:rPr>
        <w:t>pokaždé stejně, viz opravovaná cesta ve spolupráci s Obcí Kolomuty.</w:t>
      </w:r>
    </w:p>
    <w:p w14:paraId="3FA27CDB" w14:textId="77777777" w:rsidR="00E2656C" w:rsidRDefault="00294DD7">
      <w:r>
        <w:rPr>
          <w:sz w:val="22"/>
          <w:szCs w:val="22"/>
        </w:rPr>
        <w:t>Určitě není dobře, že je cesta v havarijním stavu, ale není to o investici (přesunování investiční položky), ale je to o opravě určité části komunikace, aby ji chodci a cyklisté mohli rozu</w:t>
      </w:r>
      <w:r>
        <w:rPr>
          <w:sz w:val="22"/>
          <w:szCs w:val="22"/>
        </w:rPr>
        <w:t>mně využívat.</w:t>
      </w:r>
    </w:p>
    <w:p w14:paraId="579CB3BA" w14:textId="77777777" w:rsidR="00E2656C" w:rsidRDefault="00294DD7">
      <w:pPr>
        <w:spacing w:before="150" w:after="50"/>
      </w:pPr>
      <w:r>
        <w:rPr>
          <w:b/>
          <w:sz w:val="22"/>
          <w:szCs w:val="22"/>
        </w:rPr>
        <w:t>Ad 7) Doporučujeme předsunout výstavbu bytů nad prodejnou, spojit částečně s rekonstrukcí prodejny (schodiště uvnitř) – zkontrolovat, zda je v investičním plánu zahrnuto schodiště k budoucím obytným jednotkám (+ aktualizovat náklad dle posled</w:t>
      </w:r>
      <w:r>
        <w:rPr>
          <w:b/>
          <w:sz w:val="22"/>
          <w:szCs w:val="22"/>
        </w:rPr>
        <w:t>ního stavu). Je třeba také do příjmů zahrnout nájemné z bytů v letech po výstavbě – aktuálně chybí.</w:t>
      </w:r>
    </w:p>
    <w:p w14:paraId="31A7C787" w14:textId="77777777" w:rsidR="00E2656C" w:rsidRDefault="00294DD7">
      <w:r>
        <w:rPr>
          <w:sz w:val="22"/>
          <w:szCs w:val="22"/>
        </w:rPr>
        <w:t>V roce 2024 nelze budovat byty. Prioritou je přístavba školy, na kterou jsou již rezervované dotační finanční prostředky a sběrný dvůr, který bude také gene</w:t>
      </w:r>
      <w:r>
        <w:rPr>
          <w:sz w:val="22"/>
          <w:szCs w:val="22"/>
        </w:rPr>
        <w:t>rovat jisté příjmy, ale hlavně díky němu budeme optimalizovat odpadové hospodářství obce, abychom jako obec (producent odpadů) plnili podmínky zákona o odpadech (zvyšující se povinný poměr vytříděných odpadů).</w:t>
      </w:r>
    </w:p>
    <w:p w14:paraId="0C9E6189" w14:textId="77777777" w:rsidR="00E2656C" w:rsidRDefault="00294DD7">
      <w:r>
        <w:rPr>
          <w:sz w:val="22"/>
          <w:szCs w:val="22"/>
        </w:rPr>
        <w:t>V roce 2025 bude probíhat po celý rok výstavba</w:t>
      </w:r>
      <w:r>
        <w:rPr>
          <w:sz w:val="22"/>
          <w:szCs w:val="22"/>
        </w:rPr>
        <w:t xml:space="preserve"> přístavby školy a v roce 2026 bude dokončována.</w:t>
      </w:r>
    </w:p>
    <w:p w14:paraId="33106FEE" w14:textId="77777777" w:rsidR="00E2656C" w:rsidRDefault="00294DD7">
      <w:r>
        <w:rPr>
          <w:sz w:val="22"/>
          <w:szCs w:val="22"/>
        </w:rPr>
        <w:t>V rámci rekonstrukce prodejny musí být vybudováno schodiště pro plánované byty. Jedná se o konstrukční záležitost, schodiště nelze odložit až při realizaci bytů.</w:t>
      </w:r>
    </w:p>
    <w:p w14:paraId="18A2C8EB" w14:textId="77777777" w:rsidR="00E2656C" w:rsidRDefault="00294DD7">
      <w:r>
        <w:rPr>
          <w:sz w:val="22"/>
          <w:szCs w:val="22"/>
        </w:rPr>
        <w:t xml:space="preserve">Zpracovává se PD na celkovou akci prodejna + </w:t>
      </w:r>
      <w:r>
        <w:rPr>
          <w:sz w:val="22"/>
          <w:szCs w:val="22"/>
        </w:rPr>
        <w:t xml:space="preserve">byty. Bude společné stavební povolení. Výkaz výměr se zpracovává pouze na rekonstrukci prodejny a výstavbu schodiště. </w:t>
      </w:r>
      <w:r>
        <w:rPr>
          <w:sz w:val="22"/>
          <w:szCs w:val="22"/>
        </w:rPr>
        <w:lastRenderedPageBreak/>
        <w:t>Projektová dokumentace pro byty bude připomínkována Radou městyse Březno a Komisí pro stavební a životní prostředí. Projektantka tyto přip</w:t>
      </w:r>
      <w:r>
        <w:rPr>
          <w:sz w:val="22"/>
          <w:szCs w:val="22"/>
        </w:rPr>
        <w:t>omínky vypořádá.</w:t>
      </w:r>
    </w:p>
    <w:p w14:paraId="38028F7A" w14:textId="77777777" w:rsidR="00E2656C" w:rsidRDefault="00294DD7">
      <w:r>
        <w:rPr>
          <w:sz w:val="22"/>
          <w:szCs w:val="22"/>
        </w:rPr>
        <w:t xml:space="preserve">Realizační čas výstavby nových bytů je nutné koordinovat s dotačním projektem MMR ČR „Dostupné bydlení“, které bude nájemní bydlení na obcích podporovat až do výše 100 % nákladů. Udržitelnost 20 let. Předpoklad pro vyhlášení </w:t>
      </w:r>
      <w:proofErr w:type="gramStart"/>
      <w:r>
        <w:rPr>
          <w:sz w:val="22"/>
          <w:szCs w:val="22"/>
        </w:rPr>
        <w:t>výzev - rok</w:t>
      </w:r>
      <w:proofErr w:type="gramEnd"/>
      <w:r>
        <w:rPr>
          <w:sz w:val="22"/>
          <w:szCs w:val="22"/>
        </w:rPr>
        <w:t xml:space="preserve"> 20</w:t>
      </w:r>
      <w:r>
        <w:rPr>
          <w:sz w:val="22"/>
          <w:szCs w:val="22"/>
        </w:rPr>
        <w:t>24.</w:t>
      </w:r>
    </w:p>
    <w:p w14:paraId="55470653" w14:textId="77777777" w:rsidR="00E2656C" w:rsidRDefault="00294DD7">
      <w:r>
        <w:rPr>
          <w:sz w:val="22"/>
          <w:szCs w:val="22"/>
        </w:rPr>
        <w:t>Aktualizace realizačních nákladů nelze provést, není zpracovaný výkaz výměr pro výstavbu bytů.</w:t>
      </w:r>
    </w:p>
    <w:p w14:paraId="116488B8" w14:textId="4766CB6F" w:rsidR="00E2656C" w:rsidRDefault="00294DD7">
      <w:r>
        <w:rPr>
          <w:sz w:val="22"/>
          <w:szCs w:val="22"/>
        </w:rPr>
        <w:t>Příjmy z nájemného nelze v současné době doplnit, dotační program „Dostupné bydlení“ určitě tento příjem ovlivní. Nájemné bude možno stanovit v roce 2024, po</w:t>
      </w:r>
      <w:r>
        <w:rPr>
          <w:sz w:val="22"/>
          <w:szCs w:val="22"/>
        </w:rPr>
        <w:t xml:space="preserve"> vyhlášení dotačního programu a jeho podmínek – vytváření příjmů.</w:t>
      </w:r>
    </w:p>
    <w:p w14:paraId="58DDA541" w14:textId="77777777" w:rsidR="00E2656C" w:rsidRDefault="00294DD7" w:rsidP="008A0682">
      <w:pPr>
        <w:spacing w:after="0"/>
      </w:pPr>
      <w:r>
        <w:rPr>
          <w:b/>
          <w:sz w:val="22"/>
          <w:szCs w:val="22"/>
        </w:rPr>
        <w:t xml:space="preserve">Ad 8) Bylo by možné více v detailu představit podobu, účel a přínos elektronické úřední desky? V současném stavu digitalizace vidíme jiné možnosti zlepšení a racionalizace, a to bez nároku </w:t>
      </w:r>
      <w:r>
        <w:rPr>
          <w:b/>
          <w:sz w:val="22"/>
          <w:szCs w:val="22"/>
        </w:rPr>
        <w:t>velké investice.</w:t>
      </w:r>
    </w:p>
    <w:p w14:paraId="4A19811C" w14:textId="77777777" w:rsidR="00E2656C" w:rsidRDefault="00294DD7" w:rsidP="008A0682">
      <w:pPr>
        <w:spacing w:after="0"/>
      </w:pPr>
      <w:r>
        <w:rPr>
          <w:sz w:val="22"/>
          <w:szCs w:val="22"/>
        </w:rPr>
        <w:t xml:space="preserve">Paní starostka tuto formu digitalizace doporučuje. Elektronická úřední deska je velmi uživatelsky přívětivá i pro širokou veřejnost, včetně starších občanů. </w:t>
      </w:r>
    </w:p>
    <w:p w14:paraId="4F7AE87C" w14:textId="77777777" w:rsidR="00E2656C" w:rsidRDefault="00294DD7">
      <w:r>
        <w:rPr>
          <w:sz w:val="22"/>
          <w:szCs w:val="22"/>
        </w:rPr>
        <w:t>Zveřejňování dokumentů je nyní duplicitní. Originály dokumentů se vyvěšují fyzick</w:t>
      </w:r>
      <w:r>
        <w:rPr>
          <w:sz w:val="22"/>
          <w:szCs w:val="22"/>
        </w:rPr>
        <w:t>y na fyzickou úřední desku a dokumenty v elektronické podobě na elektronickou desku. Současná elektronická deska by se „zrcadlila“ na fyzickou elektronickou desku. Přínosem bude úbytek nadměrné práce s vyvěšováním fyzických dokumentů.</w:t>
      </w:r>
    </w:p>
    <w:p w14:paraId="3935CAAB" w14:textId="77777777" w:rsidR="00E2656C" w:rsidRDefault="00294DD7" w:rsidP="008A0682">
      <w:pPr>
        <w:spacing w:after="0"/>
      </w:pPr>
      <w:r>
        <w:rPr>
          <w:sz w:val="22"/>
          <w:szCs w:val="22"/>
        </w:rPr>
        <w:t xml:space="preserve">Dalším velice pádným </w:t>
      </w:r>
      <w:r>
        <w:rPr>
          <w:sz w:val="22"/>
          <w:szCs w:val="22"/>
        </w:rPr>
        <w:t>důvodem je skutečnost, že objem vyvěšovaných dokumentů se velmi zvyšuje a není i dostatek prostoru na fyzické ÚD.</w:t>
      </w:r>
    </w:p>
    <w:p w14:paraId="0400EF3E" w14:textId="793357E6" w:rsidR="00E2656C" w:rsidRDefault="00294DD7" w:rsidP="008A0682">
      <w:pPr>
        <w:spacing w:after="0"/>
      </w:pPr>
      <w:r>
        <w:rPr>
          <w:sz w:val="22"/>
          <w:szCs w:val="22"/>
        </w:rPr>
        <w:t>Pro zachování Stavebního úřadu ve Březně bude tento „kiosek“ povinností úřadu v dalších letech.</w:t>
      </w:r>
    </w:p>
    <w:p w14:paraId="41C00B0A" w14:textId="77777777" w:rsidR="008A0682" w:rsidRDefault="008A0682" w:rsidP="008A0682">
      <w:pPr>
        <w:spacing w:after="0"/>
      </w:pPr>
    </w:p>
    <w:p w14:paraId="32E6DB91" w14:textId="77777777" w:rsidR="00E2656C" w:rsidRDefault="00294DD7" w:rsidP="008A0682">
      <w:pPr>
        <w:spacing w:after="0"/>
      </w:pPr>
      <w:r>
        <w:rPr>
          <w:b/>
          <w:sz w:val="22"/>
          <w:szCs w:val="22"/>
        </w:rPr>
        <w:t>Ad 9) Navrhujeme zvážit pořízení kopírovacího</w:t>
      </w:r>
      <w:r>
        <w:rPr>
          <w:b/>
          <w:sz w:val="22"/>
          <w:szCs w:val="22"/>
        </w:rPr>
        <w:t xml:space="preserve"> stroje formou tzv. </w:t>
      </w:r>
      <w:proofErr w:type="spellStart"/>
      <w:r>
        <w:rPr>
          <w:b/>
          <w:sz w:val="22"/>
          <w:szCs w:val="22"/>
        </w:rPr>
        <w:t>fullservisu</w:t>
      </w:r>
      <w:proofErr w:type="spellEnd"/>
      <w:r>
        <w:rPr>
          <w:b/>
          <w:sz w:val="22"/>
          <w:szCs w:val="22"/>
        </w:rPr>
        <w:t>, nájmu včetně všech souvisejících činností. Tato zařízení morálně rychle zastarávají, při koupi nám na konci odpisů zbude nepoužitelný hardware.</w:t>
      </w:r>
    </w:p>
    <w:p w14:paraId="5D820C6F" w14:textId="77777777" w:rsidR="00E2656C" w:rsidRDefault="00294DD7" w:rsidP="008A0682">
      <w:pPr>
        <w:spacing w:after="0"/>
      </w:pPr>
      <w:r>
        <w:rPr>
          <w:sz w:val="22"/>
          <w:szCs w:val="22"/>
        </w:rPr>
        <w:t>Jen pro příklad OKI/MC883dnct/MF/LED/A3/LAN/USB cena 58029 Kč včetně DPH – u př</w:t>
      </w:r>
      <w:r>
        <w:rPr>
          <w:sz w:val="22"/>
          <w:szCs w:val="22"/>
        </w:rPr>
        <w:t xml:space="preserve">ímé koupě odpadá poplatek za každou vytištěnou stránku a měsíční pronájem. Ze zkušenosti jiných úřadů vychází daleko levněji přímá koupě než </w:t>
      </w:r>
      <w:proofErr w:type="gramStart"/>
      <w:r>
        <w:rPr>
          <w:sz w:val="22"/>
          <w:szCs w:val="22"/>
        </w:rPr>
        <w:t xml:space="preserve">pronájem - </w:t>
      </w:r>
      <w:proofErr w:type="spellStart"/>
      <w:r>
        <w:rPr>
          <w:sz w:val="22"/>
          <w:szCs w:val="22"/>
        </w:rPr>
        <w:t>fullservis</w:t>
      </w:r>
      <w:proofErr w:type="spellEnd"/>
      <w:proofErr w:type="gramEnd"/>
      <w:r>
        <w:rPr>
          <w:sz w:val="22"/>
          <w:szCs w:val="22"/>
        </w:rPr>
        <w:t>.</w:t>
      </w:r>
    </w:p>
    <w:p w14:paraId="6123F875" w14:textId="77777777" w:rsidR="00E2656C" w:rsidRDefault="00294DD7">
      <w:r>
        <w:rPr>
          <w:sz w:val="22"/>
          <w:szCs w:val="22"/>
        </w:rPr>
        <w:t xml:space="preserve">Každopádně rozhodnutí, zda bude kopírovací stroj pořízen koupí či tzv. </w:t>
      </w:r>
      <w:proofErr w:type="spellStart"/>
      <w:r>
        <w:rPr>
          <w:sz w:val="22"/>
          <w:szCs w:val="22"/>
        </w:rPr>
        <w:t>fullservisem</w:t>
      </w:r>
      <w:proofErr w:type="spellEnd"/>
      <w:r>
        <w:rPr>
          <w:sz w:val="22"/>
          <w:szCs w:val="22"/>
        </w:rPr>
        <w:t xml:space="preserve"> bude na </w:t>
      </w:r>
      <w:r>
        <w:rPr>
          <w:sz w:val="22"/>
          <w:szCs w:val="22"/>
        </w:rPr>
        <w:t xml:space="preserve">rozhodnutí Rady městyse Březno po vyhlášení výběrového řízení na koupi či nájem kopírovacího stroje dle ekonomické výhodnosti nabídky. Nelze jednoznačně prohlásit, že tzv. </w:t>
      </w:r>
      <w:proofErr w:type="spellStart"/>
      <w:r>
        <w:rPr>
          <w:sz w:val="22"/>
          <w:szCs w:val="22"/>
        </w:rPr>
        <w:t>fullservis</w:t>
      </w:r>
      <w:proofErr w:type="spellEnd"/>
      <w:r>
        <w:rPr>
          <w:sz w:val="22"/>
          <w:szCs w:val="22"/>
        </w:rPr>
        <w:t xml:space="preserve"> je výhodnější formou.</w:t>
      </w:r>
    </w:p>
    <w:p w14:paraId="3BFF7D31" w14:textId="77777777" w:rsidR="00E2656C" w:rsidRDefault="00294DD7" w:rsidP="008A0682">
      <w:pPr>
        <w:spacing w:after="0"/>
      </w:pPr>
      <w:r>
        <w:rPr>
          <w:sz w:val="22"/>
          <w:szCs w:val="22"/>
        </w:rPr>
        <w:t xml:space="preserve">Kopírka na našem úřadě </w:t>
      </w:r>
      <w:proofErr w:type="gramStart"/>
      <w:r>
        <w:rPr>
          <w:sz w:val="22"/>
          <w:szCs w:val="22"/>
        </w:rPr>
        <w:t>dosluhuje - tiskneme</w:t>
      </w:r>
      <w:proofErr w:type="gramEnd"/>
      <w:r>
        <w:rPr>
          <w:sz w:val="22"/>
          <w:szCs w:val="22"/>
        </w:rPr>
        <w:t xml:space="preserve"> materiá</w:t>
      </w:r>
      <w:r>
        <w:rPr>
          <w:sz w:val="22"/>
          <w:szCs w:val="22"/>
        </w:rPr>
        <w:t xml:space="preserve">ly pro spolky, pro občany a samozřejmě naši agendu, novou kopírku potřebujeme. </w:t>
      </w:r>
    </w:p>
    <w:p w14:paraId="6CDA4BCF" w14:textId="73F93740" w:rsidR="00E2656C" w:rsidRDefault="00294DD7" w:rsidP="008A0682">
      <w:pPr>
        <w:spacing w:after="0"/>
      </w:pPr>
      <w:r>
        <w:rPr>
          <w:sz w:val="22"/>
          <w:szCs w:val="22"/>
        </w:rPr>
        <w:t>P. místostarosta: První kopírku jsme měli v nájmu a nebylo to správné rozhodnutí, bylo to prodělečné.</w:t>
      </w:r>
    </w:p>
    <w:p w14:paraId="3AC9954D" w14:textId="77777777" w:rsidR="008A0682" w:rsidRDefault="008A0682" w:rsidP="008A0682">
      <w:pPr>
        <w:spacing w:after="0"/>
      </w:pPr>
    </w:p>
    <w:p w14:paraId="0D9B4707" w14:textId="77777777" w:rsidR="00E2656C" w:rsidRDefault="00294DD7" w:rsidP="006535D0">
      <w:pPr>
        <w:spacing w:after="0"/>
      </w:pPr>
      <w:r>
        <w:rPr>
          <w:b/>
          <w:sz w:val="22"/>
          <w:szCs w:val="22"/>
        </w:rPr>
        <w:t xml:space="preserve">Ad 10) Úvěry, financování z plánu by mělo být jasné, jaký je výsledek </w:t>
      </w:r>
      <w:proofErr w:type="gramStart"/>
      <w:r>
        <w:rPr>
          <w:b/>
          <w:sz w:val="22"/>
          <w:szCs w:val="22"/>
        </w:rPr>
        <w:t>hos</w:t>
      </w:r>
      <w:r>
        <w:rPr>
          <w:b/>
          <w:sz w:val="22"/>
          <w:szCs w:val="22"/>
        </w:rPr>
        <w:t>podaření - zřejmé</w:t>
      </w:r>
      <w:proofErr w:type="gramEnd"/>
      <w:r>
        <w:rPr>
          <w:b/>
          <w:sz w:val="22"/>
          <w:szCs w:val="22"/>
        </w:rPr>
        <w:t xml:space="preserve"> by to bylo při použití výkazu zisků a ztrát. V každém případě financování je z našeho pohledu nutné řešit zvlášť jako</w:t>
      </w:r>
      <w:r>
        <w:rPr>
          <w:sz w:val="22"/>
          <w:szCs w:val="22"/>
        </w:rPr>
        <w:t xml:space="preserve"> </w:t>
      </w:r>
      <w:r>
        <w:rPr>
          <w:b/>
          <w:sz w:val="22"/>
          <w:szCs w:val="22"/>
        </w:rPr>
        <w:t>samostatnou kapitolu střednědobého plánu.</w:t>
      </w:r>
    </w:p>
    <w:p w14:paraId="190090B7" w14:textId="77777777" w:rsidR="00E2656C" w:rsidRDefault="00294DD7" w:rsidP="006535D0">
      <w:pPr>
        <w:spacing w:after="0"/>
      </w:pPr>
      <w:r>
        <w:rPr>
          <w:sz w:val="22"/>
          <w:szCs w:val="22"/>
        </w:rPr>
        <w:t>Rozpočtový proces obce není totožný jako hospodaření podnikatelského subjektu.</w:t>
      </w:r>
    </w:p>
    <w:p w14:paraId="45BC86A9" w14:textId="77777777" w:rsidR="00E2656C" w:rsidRDefault="00294DD7">
      <w:r>
        <w:rPr>
          <w:sz w:val="22"/>
          <w:szCs w:val="22"/>
        </w:rPr>
        <w:t xml:space="preserve">Městys samozřejmě účtuje i o nákladech a výnosech v jednotlivých měsících kalendářního roku a </w:t>
      </w:r>
      <w:proofErr w:type="gramStart"/>
      <w:r>
        <w:rPr>
          <w:sz w:val="22"/>
          <w:szCs w:val="22"/>
        </w:rPr>
        <w:t>tvoří</w:t>
      </w:r>
      <w:proofErr w:type="gramEnd"/>
      <w:r>
        <w:rPr>
          <w:sz w:val="22"/>
          <w:szCs w:val="22"/>
        </w:rPr>
        <w:t xml:space="preserve"> hospodářský výsledek, ale s rozpočtovým procesem toto nemá nic společného. </w:t>
      </w:r>
    </w:p>
    <w:p w14:paraId="6C86D47D" w14:textId="77777777" w:rsidR="00E2656C" w:rsidRDefault="00294DD7">
      <w:r>
        <w:rPr>
          <w:b/>
          <w:sz w:val="22"/>
          <w:szCs w:val="22"/>
        </w:rPr>
        <w:t xml:space="preserve">Rozpočet </w:t>
      </w:r>
      <w:proofErr w:type="gramStart"/>
      <w:r>
        <w:rPr>
          <w:b/>
          <w:sz w:val="22"/>
          <w:szCs w:val="22"/>
        </w:rPr>
        <w:t>tvoří</w:t>
      </w:r>
      <w:proofErr w:type="gramEnd"/>
      <w:r>
        <w:rPr>
          <w:b/>
          <w:sz w:val="22"/>
          <w:szCs w:val="22"/>
        </w:rPr>
        <w:t xml:space="preserve"> příjmy a výdaje, které obec obdrží v hotovosti či na bankovních </w:t>
      </w:r>
      <w:r>
        <w:rPr>
          <w:b/>
          <w:sz w:val="22"/>
          <w:szCs w:val="22"/>
        </w:rPr>
        <w:t xml:space="preserve">účtech v období od 1.1. do 31.12. kalendářního roku a dále rozpočet tvoří FINANCOVÁNÍ, </w:t>
      </w:r>
      <w:r>
        <w:rPr>
          <w:b/>
          <w:sz w:val="22"/>
          <w:szCs w:val="22"/>
        </w:rPr>
        <w:lastRenderedPageBreak/>
        <w:t xml:space="preserve">které je zdrojem finančních prostředků, pokud je rozpočet sestaven jako schodkový (finanční prostředky z minulých let či úvěry). </w:t>
      </w:r>
    </w:p>
    <w:p w14:paraId="0B92AA1D" w14:textId="77777777" w:rsidR="00E2656C" w:rsidRDefault="00294DD7" w:rsidP="006535D0">
      <w:pPr>
        <w:spacing w:after="0"/>
      </w:pPr>
      <w:r>
        <w:rPr>
          <w:sz w:val="22"/>
          <w:szCs w:val="22"/>
        </w:rPr>
        <w:t xml:space="preserve">Rozpočtový proces </w:t>
      </w:r>
      <w:proofErr w:type="gramStart"/>
      <w:r>
        <w:rPr>
          <w:b/>
          <w:sz w:val="22"/>
          <w:szCs w:val="22"/>
        </w:rPr>
        <w:t>neřeší</w:t>
      </w:r>
      <w:proofErr w:type="gramEnd"/>
      <w:r>
        <w:rPr>
          <w:b/>
          <w:sz w:val="22"/>
          <w:szCs w:val="22"/>
        </w:rPr>
        <w:t>,</w:t>
      </w:r>
      <w:r>
        <w:rPr>
          <w:sz w:val="22"/>
          <w:szCs w:val="22"/>
        </w:rPr>
        <w:t xml:space="preserve"> zda je daná p</w:t>
      </w:r>
      <w:r>
        <w:rPr>
          <w:sz w:val="22"/>
          <w:szCs w:val="22"/>
        </w:rPr>
        <w:t xml:space="preserve">oložka v rozpočtu </w:t>
      </w:r>
      <w:r>
        <w:rPr>
          <w:b/>
          <w:sz w:val="22"/>
          <w:szCs w:val="22"/>
        </w:rPr>
        <w:t>nákladem či výnosem</w:t>
      </w:r>
      <w:r>
        <w:rPr>
          <w:sz w:val="22"/>
          <w:szCs w:val="22"/>
        </w:rPr>
        <w:t xml:space="preserve"> daného roku. </w:t>
      </w:r>
    </w:p>
    <w:p w14:paraId="1494C0D4" w14:textId="77777777" w:rsidR="00E2656C" w:rsidRDefault="00294DD7" w:rsidP="006535D0">
      <w:pPr>
        <w:spacing w:after="0"/>
      </w:pPr>
      <w:r>
        <w:rPr>
          <w:sz w:val="22"/>
          <w:szCs w:val="22"/>
        </w:rPr>
        <w:t>"§6 zák. č. 250/2000 Sb. - obsahem rozpočtu jsou příjmy a výdaje a ostatní peněžní operace, včetně tvorby a použití peněžních fondů, pokud není dále uvedeno, že probíhají mimo rozpočet".</w:t>
      </w:r>
    </w:p>
    <w:p w14:paraId="53698DF5" w14:textId="77777777" w:rsidR="006535D0" w:rsidRDefault="006535D0"/>
    <w:p w14:paraId="4D96B779" w14:textId="73A671D2" w:rsidR="00E2656C" w:rsidRDefault="00294DD7" w:rsidP="006535D0">
      <w:pPr>
        <w:spacing w:after="0"/>
      </w:pPr>
      <w:r>
        <w:rPr>
          <w:b/>
          <w:sz w:val="22"/>
          <w:szCs w:val="22"/>
        </w:rPr>
        <w:t xml:space="preserve">Ad 11) </w:t>
      </w:r>
      <w:r>
        <w:rPr>
          <w:b/>
          <w:sz w:val="22"/>
          <w:szCs w:val="22"/>
        </w:rPr>
        <w:t>Čerpání úvěrů by mělo být položkově specifikováno, zrovna tak jako jejich splácení. Chybí tabulka s detaily jako podpůrný materiál.</w:t>
      </w:r>
    </w:p>
    <w:p w14:paraId="2A0975F9" w14:textId="77777777" w:rsidR="00E2656C" w:rsidRDefault="00294DD7" w:rsidP="006535D0">
      <w:pPr>
        <w:spacing w:after="0"/>
      </w:pPr>
      <w:r>
        <w:rPr>
          <w:sz w:val="22"/>
          <w:szCs w:val="22"/>
        </w:rPr>
        <w:t>Jedná se o kvalifikovaný odhad, je zřejmé, že plánované investiční výdaje bude nutné financovat z jiných zdrojů než rozpočtu</w:t>
      </w:r>
      <w:r>
        <w:rPr>
          <w:sz w:val="22"/>
          <w:szCs w:val="22"/>
        </w:rPr>
        <w:t xml:space="preserve"> obce, dotací – z úvěru. Ze Střednědobého výhledu 2024-2028 vyplývá, že úvěrové finanční prostředky bude nutné řešit až pro rok 2025. Je tedy pro specifikaci podmínek úvěru celý rok 2024. Samozřejmě se tímto úkolem bude vedení městyse zabývat. </w:t>
      </w:r>
    </w:p>
    <w:p w14:paraId="47FFA334" w14:textId="77777777" w:rsidR="00E2656C" w:rsidRDefault="00294DD7">
      <w:r>
        <w:rPr>
          <w:sz w:val="22"/>
          <w:szCs w:val="22"/>
        </w:rPr>
        <w:t>Paní staros</w:t>
      </w:r>
      <w:r>
        <w:rPr>
          <w:sz w:val="22"/>
          <w:szCs w:val="22"/>
        </w:rPr>
        <w:t xml:space="preserve">tka dodala: </w:t>
      </w:r>
    </w:p>
    <w:p w14:paraId="3524E240" w14:textId="77777777" w:rsidR="00E2656C" w:rsidRDefault="00294DD7" w:rsidP="006535D0">
      <w:pPr>
        <w:spacing w:after="0"/>
      </w:pPr>
      <w:r>
        <w:rPr>
          <w:sz w:val="22"/>
          <w:szCs w:val="22"/>
        </w:rPr>
        <w:t xml:space="preserve">Jsem velice ráda, že se nám lokalita Z1 ve Březně "odblokovala" - tím myslím stavební povolení s nabytím právní moci, můžeme tedy počítat s příjmy z prodeje parcel. </w:t>
      </w:r>
    </w:p>
    <w:p w14:paraId="63087B5A" w14:textId="77777777" w:rsidR="00E2656C" w:rsidRDefault="00294DD7" w:rsidP="006535D0">
      <w:pPr>
        <w:spacing w:after="0"/>
      </w:pPr>
      <w:r>
        <w:rPr>
          <w:sz w:val="22"/>
          <w:szCs w:val="22"/>
        </w:rPr>
        <w:t>Alokace úvěru v roce 2025 neznamená, že ho budeme čerpat. Pokud to nebudeme p</w:t>
      </w:r>
      <w:r>
        <w:rPr>
          <w:sz w:val="22"/>
          <w:szCs w:val="22"/>
        </w:rPr>
        <w:t xml:space="preserve">otřebovat, tak čerpat nebudeme. My ho pouze potřebujeme mít ve finanční bilanci rozpočtu. </w:t>
      </w:r>
    </w:p>
    <w:p w14:paraId="5AD57D89" w14:textId="77777777" w:rsidR="006535D0" w:rsidRDefault="006535D0"/>
    <w:p w14:paraId="299FDFE5" w14:textId="1D18C8A1" w:rsidR="00E2656C" w:rsidRDefault="00294DD7" w:rsidP="006535D0">
      <w:pPr>
        <w:spacing w:after="0"/>
      </w:pPr>
      <w:r>
        <w:rPr>
          <w:b/>
          <w:sz w:val="22"/>
          <w:szCs w:val="22"/>
        </w:rPr>
        <w:t>Ad 12) Jelikož na konci roku SDP projektuje vysoké zůstatky hotovosti a proti tomu půjčené peníze, je</w:t>
      </w:r>
      <w:r>
        <w:rPr>
          <w:sz w:val="22"/>
          <w:szCs w:val="22"/>
        </w:rPr>
        <w:t xml:space="preserve"> </w:t>
      </w:r>
      <w:r>
        <w:rPr>
          <w:b/>
          <w:sz w:val="22"/>
          <w:szCs w:val="22"/>
        </w:rPr>
        <w:t>nezbytně nutné podpořit výpočty přehledem hotovostních toků (c</w:t>
      </w:r>
      <w:r>
        <w:rPr>
          <w:b/>
          <w:sz w:val="22"/>
          <w:szCs w:val="22"/>
        </w:rPr>
        <w:t xml:space="preserve">ash </w:t>
      </w:r>
      <w:proofErr w:type="spellStart"/>
      <w:r>
        <w:rPr>
          <w:b/>
          <w:sz w:val="22"/>
          <w:szCs w:val="22"/>
        </w:rPr>
        <w:t>flow</w:t>
      </w:r>
      <w:proofErr w:type="spellEnd"/>
      <w:r>
        <w:rPr>
          <w:b/>
          <w:sz w:val="22"/>
          <w:szCs w:val="22"/>
        </w:rPr>
        <w:t>) – pro rok 2024</w:t>
      </w:r>
      <w:r>
        <w:rPr>
          <w:sz w:val="22"/>
          <w:szCs w:val="22"/>
        </w:rPr>
        <w:t xml:space="preserve"> </w:t>
      </w:r>
      <w:r>
        <w:rPr>
          <w:b/>
          <w:sz w:val="22"/>
          <w:szCs w:val="22"/>
        </w:rPr>
        <w:t>předpoklad po měsících – jako správní hospodáři musíme zabránit placení úroků na jedné straně a současně vysokým zůstatkům na běžných účtech bez úročení na straně druhé – doporučujeme pověřit Finanční výbor.</w:t>
      </w:r>
    </w:p>
    <w:p w14:paraId="755D2077" w14:textId="77777777" w:rsidR="00E2656C" w:rsidRDefault="00294DD7" w:rsidP="006535D0">
      <w:pPr>
        <w:spacing w:after="0"/>
      </w:pPr>
      <w:r>
        <w:rPr>
          <w:sz w:val="22"/>
          <w:szCs w:val="22"/>
        </w:rPr>
        <w:t>Obec s finančním výkaze</w:t>
      </w:r>
      <w:r>
        <w:rPr>
          <w:sz w:val="22"/>
          <w:szCs w:val="22"/>
        </w:rPr>
        <w:t xml:space="preserve">m cash </w:t>
      </w:r>
      <w:proofErr w:type="spellStart"/>
      <w:r>
        <w:rPr>
          <w:sz w:val="22"/>
          <w:szCs w:val="22"/>
        </w:rPr>
        <w:t>flow</w:t>
      </w:r>
      <w:proofErr w:type="spellEnd"/>
      <w:r>
        <w:rPr>
          <w:sz w:val="22"/>
          <w:szCs w:val="22"/>
        </w:rPr>
        <w:t xml:space="preserve"> nepracuje – podnikatelský sektor, ÚSC (územní samosprávný celek) sestavují Výkaz pro hodnocení a plnění rozpočtu územních samosprávných celků, DSO a Regionálních rad (FIN 2-12) v podrobnosti Vyhlášky č.412/2021 Sb., o rozpočtové skladbě.</w:t>
      </w:r>
    </w:p>
    <w:p w14:paraId="10B371FD" w14:textId="77777777" w:rsidR="00E2656C" w:rsidRDefault="00294DD7">
      <w:r>
        <w:rPr>
          <w:sz w:val="22"/>
          <w:szCs w:val="22"/>
        </w:rPr>
        <w:t>Rozpoč</w:t>
      </w:r>
      <w:r>
        <w:rPr>
          <w:sz w:val="22"/>
          <w:szCs w:val="22"/>
        </w:rPr>
        <w:t xml:space="preserve">tový proces je pro správné hospodaření obce dostatečný = tok hotovosti. </w:t>
      </w:r>
    </w:p>
    <w:p w14:paraId="4F28BB05" w14:textId="77777777" w:rsidR="00E2656C" w:rsidRDefault="00294DD7">
      <w:r>
        <w:rPr>
          <w:sz w:val="22"/>
          <w:szCs w:val="22"/>
        </w:rPr>
        <w:t>Návrh na výhodné úročení volných finančních prostředků připravuje zastupitel uskupení Budoucnost Března, dosud jsme žádné podklady pro jednání neobdrželi.</w:t>
      </w:r>
    </w:p>
    <w:p w14:paraId="327A3F55" w14:textId="1440693B" w:rsidR="00E2656C" w:rsidRDefault="00294DD7">
      <w:r>
        <w:rPr>
          <w:sz w:val="22"/>
          <w:szCs w:val="22"/>
        </w:rPr>
        <w:t xml:space="preserve">Pokud bude mít obec „svoje“ </w:t>
      </w:r>
      <w:r>
        <w:rPr>
          <w:sz w:val="22"/>
          <w:szCs w:val="22"/>
        </w:rPr>
        <w:t>finanční prostředky, nebude schválený úvěr čerpat, tedy nebude platit úroky. Bude mít pouze alokované cizí finanční prostředky pro situace, kdy poklesne její likvidita a bude potřeba jiný zdroj financování, tzn. že vlastní finanční prostředky již obec nebu</w:t>
      </w:r>
      <w:r>
        <w:rPr>
          <w:sz w:val="22"/>
          <w:szCs w:val="22"/>
        </w:rPr>
        <w:t xml:space="preserve">de mít k dispozici. </w:t>
      </w:r>
    </w:p>
    <w:p w14:paraId="16DC748D" w14:textId="77777777" w:rsidR="00E2656C" w:rsidRDefault="00294DD7" w:rsidP="00291194">
      <w:pPr>
        <w:spacing w:after="0"/>
      </w:pPr>
      <w:r>
        <w:rPr>
          <w:sz w:val="22"/>
          <w:szCs w:val="22"/>
        </w:rPr>
        <w:t>§ 119 zákona č. 128/2000 Sb., Zákon o obcích</w:t>
      </w:r>
    </w:p>
    <w:p w14:paraId="22700271" w14:textId="77777777" w:rsidR="00E2656C" w:rsidRDefault="00294DD7" w:rsidP="00291194">
      <w:pPr>
        <w:spacing w:after="0"/>
      </w:pPr>
      <w:r>
        <w:rPr>
          <w:sz w:val="22"/>
          <w:szCs w:val="22"/>
        </w:rPr>
        <w:t>Finanční výbor</w:t>
      </w:r>
    </w:p>
    <w:p w14:paraId="3E1A6BE3" w14:textId="77777777" w:rsidR="00E2656C" w:rsidRDefault="00294DD7" w:rsidP="00291194">
      <w:pPr>
        <w:spacing w:after="0"/>
      </w:pPr>
      <w:r>
        <w:rPr>
          <w:sz w:val="22"/>
          <w:szCs w:val="22"/>
        </w:rPr>
        <w:t xml:space="preserve">a) </w:t>
      </w:r>
      <w:r>
        <w:rPr>
          <w:b/>
          <w:sz w:val="22"/>
          <w:szCs w:val="22"/>
        </w:rPr>
        <w:t>provádí kontrolu hospodaření s majetkem a finančními prostředky obce</w:t>
      </w:r>
      <w:r>
        <w:rPr>
          <w:sz w:val="22"/>
          <w:szCs w:val="22"/>
        </w:rPr>
        <w:t>,</w:t>
      </w:r>
    </w:p>
    <w:p w14:paraId="16A9BE35" w14:textId="77777777" w:rsidR="00E2656C" w:rsidRDefault="00294DD7" w:rsidP="00291194">
      <w:pPr>
        <w:spacing w:after="0"/>
      </w:pPr>
      <w:r>
        <w:rPr>
          <w:sz w:val="22"/>
          <w:szCs w:val="22"/>
        </w:rPr>
        <w:t>b) plní další úkoly, jimiž jej pověřilo zastupitelstvo obce.</w:t>
      </w:r>
    </w:p>
    <w:p w14:paraId="08F2A976" w14:textId="77777777" w:rsidR="00E2656C" w:rsidRDefault="00294DD7" w:rsidP="00291194">
      <w:pPr>
        <w:spacing w:after="0"/>
      </w:pPr>
      <w:r>
        <w:rPr>
          <w:sz w:val="22"/>
          <w:szCs w:val="22"/>
        </w:rPr>
        <w:t>Finanční výbor nebude pověřen.</w:t>
      </w:r>
    </w:p>
    <w:p w14:paraId="605BBBCD" w14:textId="77777777" w:rsidR="00E2656C" w:rsidRDefault="00294DD7" w:rsidP="00291194">
      <w:pPr>
        <w:spacing w:after="0"/>
      </w:pPr>
      <w:r>
        <w:rPr>
          <w:sz w:val="22"/>
          <w:szCs w:val="22"/>
        </w:rPr>
        <w:t xml:space="preserve">Pokud někdo ze zastupitelů chce podklady ekonomického typu, ze kterých bude schopen vytvořit si přehled hotovostních toků, ráda je </w:t>
      </w:r>
      <w:proofErr w:type="gramStart"/>
      <w:r>
        <w:rPr>
          <w:sz w:val="22"/>
          <w:szCs w:val="22"/>
        </w:rPr>
        <w:t>poskytnu - v</w:t>
      </w:r>
      <w:proofErr w:type="gramEnd"/>
      <w:r>
        <w:rPr>
          <w:sz w:val="22"/>
          <w:szCs w:val="22"/>
        </w:rPr>
        <w:t xml:space="preserve"> rámci rozumného rozsahu a doby, kterou tím já nebo aparát strávíme.</w:t>
      </w:r>
    </w:p>
    <w:p w14:paraId="3A40A08F" w14:textId="77777777" w:rsidR="00E2656C" w:rsidRDefault="00E2656C"/>
    <w:p w14:paraId="5C5C55CE" w14:textId="77777777" w:rsidR="00E2656C" w:rsidRDefault="00294DD7">
      <w:r>
        <w:rPr>
          <w:sz w:val="22"/>
          <w:szCs w:val="22"/>
        </w:rPr>
        <w:lastRenderedPageBreak/>
        <w:t>Ing. Stránský, zastupitel: Návrhu na výhodn</w:t>
      </w:r>
      <w:r>
        <w:rPr>
          <w:sz w:val="22"/>
          <w:szCs w:val="22"/>
        </w:rPr>
        <w:t xml:space="preserve">é úročení finančních prostředků bychom se měli v příštím roce více věnovat, zabývat se hotovostními toky po měsících, abychom si mohli </w:t>
      </w:r>
      <w:proofErr w:type="gramStart"/>
      <w:r>
        <w:rPr>
          <w:sz w:val="22"/>
          <w:szCs w:val="22"/>
        </w:rPr>
        <w:t>říci</w:t>
      </w:r>
      <w:proofErr w:type="gramEnd"/>
      <w:r>
        <w:rPr>
          <w:sz w:val="22"/>
          <w:szCs w:val="22"/>
        </w:rPr>
        <w:t xml:space="preserve">, zda je výhodnější půjčit si na půl roku dráž, nebo na 3 roky levněji. </w:t>
      </w:r>
    </w:p>
    <w:p w14:paraId="5D54A117" w14:textId="77777777" w:rsidR="00E2656C" w:rsidRDefault="00294DD7" w:rsidP="00291194">
      <w:pPr>
        <w:spacing w:after="0"/>
      </w:pPr>
      <w:r>
        <w:rPr>
          <w:sz w:val="22"/>
          <w:szCs w:val="22"/>
        </w:rPr>
        <w:t>P. starostka: Počkala bych na to, co bude po</w:t>
      </w:r>
      <w:r>
        <w:rPr>
          <w:sz w:val="22"/>
          <w:szCs w:val="22"/>
        </w:rPr>
        <w:t xml:space="preserve">žadovat bankovní </w:t>
      </w:r>
      <w:proofErr w:type="gramStart"/>
      <w:r>
        <w:rPr>
          <w:sz w:val="22"/>
          <w:szCs w:val="22"/>
        </w:rPr>
        <w:t>ústav - připravit</w:t>
      </w:r>
      <w:proofErr w:type="gramEnd"/>
      <w:r>
        <w:rPr>
          <w:sz w:val="22"/>
          <w:szCs w:val="22"/>
        </w:rPr>
        <w:t xml:space="preserve"> výběrové řízení na tento typ produktu nebude vůbec jednoduché a musí se tím zabývat zastupitelstvo jako celek. Podmínky pro výběr musí být nastaveny tak, aby se nám přihlásilo co nejvíce bankovních ústavů.</w:t>
      </w:r>
    </w:p>
    <w:p w14:paraId="4103E1E2" w14:textId="3EB54FD1" w:rsidR="00E2656C" w:rsidRDefault="00294DD7" w:rsidP="00291194">
      <w:pPr>
        <w:spacing w:after="0"/>
      </w:pPr>
      <w:r>
        <w:rPr>
          <w:sz w:val="22"/>
          <w:szCs w:val="22"/>
        </w:rPr>
        <w:t>U plánovaných i</w:t>
      </w:r>
      <w:r>
        <w:rPr>
          <w:sz w:val="22"/>
          <w:szCs w:val="22"/>
        </w:rPr>
        <w:t xml:space="preserve">nvestičních akcí nejprve zpracujeme projektovou dokumentaci, zjistíme výši nákladů a vložíme do střednědobého </w:t>
      </w:r>
      <w:proofErr w:type="gramStart"/>
      <w:r>
        <w:rPr>
          <w:sz w:val="22"/>
          <w:szCs w:val="22"/>
        </w:rPr>
        <w:t>výhledu - buď</w:t>
      </w:r>
      <w:proofErr w:type="gramEnd"/>
      <w:r>
        <w:rPr>
          <w:sz w:val="22"/>
          <w:szCs w:val="22"/>
        </w:rPr>
        <w:t xml:space="preserve"> to v časové ose změníme, nebo vyhodnotíme, že je projekt nad naše finanční možnosti a odsuneme ho dál. </w:t>
      </w:r>
    </w:p>
    <w:p w14:paraId="4CC3D33A" w14:textId="77777777" w:rsidR="00291194" w:rsidRDefault="00291194" w:rsidP="00291194">
      <w:pPr>
        <w:spacing w:after="0"/>
      </w:pPr>
    </w:p>
    <w:p w14:paraId="4CFD680D" w14:textId="77777777" w:rsidR="00E2656C" w:rsidRDefault="00294DD7" w:rsidP="00291194">
      <w:pPr>
        <w:spacing w:after="0"/>
      </w:pPr>
      <w:r>
        <w:rPr>
          <w:b/>
          <w:sz w:val="22"/>
          <w:szCs w:val="22"/>
        </w:rPr>
        <w:t>Paní starostka navrhuje upr</w:t>
      </w:r>
      <w:r>
        <w:rPr>
          <w:b/>
          <w:sz w:val="22"/>
          <w:szCs w:val="22"/>
        </w:rPr>
        <w:t xml:space="preserve">avit návrh Střednědobého výhledu snížením provozních nákladů o 78 778 </w:t>
      </w:r>
      <w:proofErr w:type="gramStart"/>
      <w:r>
        <w:rPr>
          <w:b/>
          <w:sz w:val="22"/>
          <w:szCs w:val="22"/>
        </w:rPr>
        <w:t>Kč - snížení</w:t>
      </w:r>
      <w:proofErr w:type="gramEnd"/>
      <w:r>
        <w:rPr>
          <w:b/>
          <w:sz w:val="22"/>
          <w:szCs w:val="22"/>
        </w:rPr>
        <w:t xml:space="preserve"> výdajů spolků a ZŠ a MŠ Březno:</w:t>
      </w:r>
    </w:p>
    <w:p w14:paraId="308DA978" w14:textId="77777777" w:rsidR="00E2656C" w:rsidRDefault="00294DD7" w:rsidP="00291194">
      <w:pPr>
        <w:spacing w:after="0"/>
      </w:pPr>
      <w:r>
        <w:rPr>
          <w:sz w:val="22"/>
          <w:szCs w:val="22"/>
        </w:rPr>
        <w:t>1) snížení výdajů ZŠ a MŠ o 13 000 Kč, výsadba zeleně</w:t>
      </w:r>
    </w:p>
    <w:p w14:paraId="45AB25E7" w14:textId="77777777" w:rsidR="00E2656C" w:rsidRDefault="00294DD7" w:rsidP="00291194">
      <w:pPr>
        <w:spacing w:after="0"/>
      </w:pPr>
      <w:r>
        <w:rPr>
          <w:sz w:val="22"/>
          <w:szCs w:val="22"/>
        </w:rPr>
        <w:t xml:space="preserve">2) snížení příspěvku pro SOKOL Březno </w:t>
      </w:r>
      <w:proofErr w:type="spellStart"/>
      <w:r>
        <w:rPr>
          <w:sz w:val="22"/>
          <w:szCs w:val="22"/>
        </w:rPr>
        <w:t>z.s</w:t>
      </w:r>
      <w:proofErr w:type="spellEnd"/>
      <w:r>
        <w:rPr>
          <w:sz w:val="22"/>
          <w:szCs w:val="22"/>
        </w:rPr>
        <w:t xml:space="preserve">. o 10 000 Kč údržba hřiště a kabin, o 30 000 </w:t>
      </w:r>
      <w:r>
        <w:rPr>
          <w:sz w:val="22"/>
          <w:szCs w:val="22"/>
        </w:rPr>
        <w:t>Kč TUV</w:t>
      </w:r>
    </w:p>
    <w:p w14:paraId="51D9E96E" w14:textId="77777777" w:rsidR="00E2656C" w:rsidRDefault="00294DD7" w:rsidP="00291194">
      <w:pPr>
        <w:spacing w:after="0"/>
      </w:pPr>
      <w:r>
        <w:rPr>
          <w:sz w:val="22"/>
          <w:szCs w:val="22"/>
        </w:rPr>
        <w:t xml:space="preserve">3) snížení příspěvku pro VOKOLOPOLE </w:t>
      </w:r>
      <w:proofErr w:type="spellStart"/>
      <w:r>
        <w:rPr>
          <w:sz w:val="22"/>
          <w:szCs w:val="22"/>
        </w:rPr>
        <w:t>z.s</w:t>
      </w:r>
      <w:proofErr w:type="spellEnd"/>
      <w:r>
        <w:rPr>
          <w:sz w:val="22"/>
          <w:szCs w:val="22"/>
        </w:rPr>
        <w:t>. o 15 000 Kč náklady na ples, částečně soustředění</w:t>
      </w:r>
    </w:p>
    <w:p w14:paraId="2FDD0AFC" w14:textId="77777777" w:rsidR="00E2656C" w:rsidRDefault="00294DD7" w:rsidP="00291194">
      <w:pPr>
        <w:spacing w:after="0"/>
      </w:pPr>
      <w:r>
        <w:rPr>
          <w:sz w:val="22"/>
          <w:szCs w:val="22"/>
        </w:rPr>
        <w:t>4) snížení příspěvku pro Budoucnost Březno o 5 000 Kč náklady na materiální zabezpečení a o 5 778 Kč nepeněžitá dotace.</w:t>
      </w:r>
    </w:p>
    <w:p w14:paraId="4DFB4036" w14:textId="77777777" w:rsidR="00E2656C" w:rsidRDefault="00294DD7">
      <w:r>
        <w:rPr>
          <w:b/>
          <w:sz w:val="22"/>
          <w:szCs w:val="22"/>
        </w:rPr>
        <w:t xml:space="preserve">Výše provozních nákladů se ve </w:t>
      </w:r>
      <w:r>
        <w:rPr>
          <w:b/>
          <w:sz w:val="22"/>
          <w:szCs w:val="22"/>
        </w:rPr>
        <w:t>Střednědobém výhledu pro rok 2024 změní z 23 353 000 Kč na 23 274 222 Kč.</w:t>
      </w:r>
      <w:r>
        <w:rPr>
          <w:sz w:val="22"/>
          <w:szCs w:val="22"/>
        </w:rPr>
        <w:t xml:space="preserve"> To znamená, že rozpočet na rok 2024 bude přebytkový, s rezervou.</w:t>
      </w:r>
    </w:p>
    <w:p w14:paraId="3ADB2937" w14:textId="77777777" w:rsidR="00E2656C" w:rsidRPr="00291194" w:rsidRDefault="00294DD7" w:rsidP="00291194">
      <w:pPr>
        <w:spacing w:after="0"/>
        <w:rPr>
          <w:b/>
          <w:bCs/>
        </w:rPr>
      </w:pPr>
      <w:r w:rsidRPr="00291194">
        <w:rPr>
          <w:b/>
          <w:bCs/>
          <w:sz w:val="22"/>
          <w:szCs w:val="22"/>
          <w:u w:val="single"/>
        </w:rPr>
        <w:t>Přílohy:</w:t>
      </w:r>
      <w:r w:rsidRPr="00291194">
        <w:rPr>
          <w:b/>
          <w:bCs/>
          <w:sz w:val="22"/>
          <w:szCs w:val="22"/>
        </w:rPr>
        <w:t xml:space="preserve"> </w:t>
      </w:r>
    </w:p>
    <w:p w14:paraId="2C7B42C4" w14:textId="07CE97CD" w:rsidR="00E2656C" w:rsidRDefault="00294DD7" w:rsidP="00291194">
      <w:pPr>
        <w:spacing w:after="0"/>
      </w:pPr>
      <w:r>
        <w:rPr>
          <w:sz w:val="22"/>
          <w:szCs w:val="22"/>
        </w:rPr>
        <w:t>Příloha č. 1: Navrh_SV_Mestys_Brezno_1_.pdf</w:t>
      </w:r>
    </w:p>
    <w:p w14:paraId="1BA24E5E" w14:textId="77777777" w:rsidR="00291194" w:rsidRDefault="00291194" w:rsidP="00291194">
      <w:pPr>
        <w:spacing w:after="0"/>
      </w:pPr>
    </w:p>
    <w:p w14:paraId="0FBD2496" w14:textId="77777777" w:rsidR="00E2656C" w:rsidRDefault="00294DD7">
      <w:pPr>
        <w:spacing w:before="150" w:after="50"/>
      </w:pPr>
      <w:r>
        <w:rPr>
          <w:b/>
          <w:sz w:val="22"/>
          <w:szCs w:val="22"/>
        </w:rPr>
        <w:t>usnesení č. ZM 7/10/1/2023</w:t>
      </w:r>
    </w:p>
    <w:p w14:paraId="663137A0" w14:textId="77777777" w:rsidR="00E2656C" w:rsidRDefault="00294DD7" w:rsidP="00291194">
      <w:pPr>
        <w:spacing w:after="0"/>
      </w:pPr>
      <w:r>
        <w:rPr>
          <w:sz w:val="22"/>
          <w:szCs w:val="22"/>
        </w:rPr>
        <w:t>Zastupitelstvo městyse Březno schva</w:t>
      </w:r>
      <w:r>
        <w:rPr>
          <w:sz w:val="22"/>
          <w:szCs w:val="22"/>
        </w:rPr>
        <w:t xml:space="preserve">luje Střednědobý výhled Městyse Březno </w:t>
      </w:r>
      <w:proofErr w:type="gramStart"/>
      <w:r>
        <w:rPr>
          <w:sz w:val="22"/>
          <w:szCs w:val="22"/>
        </w:rPr>
        <w:t>2024 - 2028</w:t>
      </w:r>
      <w:proofErr w:type="gramEnd"/>
      <w:r>
        <w:rPr>
          <w:sz w:val="22"/>
          <w:szCs w:val="22"/>
        </w:rPr>
        <w:t xml:space="preserve"> s úpravou:</w:t>
      </w:r>
    </w:p>
    <w:p w14:paraId="5BB376FE" w14:textId="77777777" w:rsidR="00291194" w:rsidRDefault="00294DD7" w:rsidP="00291194">
      <w:pPr>
        <w:spacing w:after="0"/>
      </w:pPr>
      <w:r>
        <w:rPr>
          <w:rFonts w:ascii="Wingdings" w:hAnsi="Wingdings" w:cs="Wingdings"/>
          <w:sz w:val="14"/>
          <w:szCs w:val="14"/>
        </w:rPr>
        <w:t xml:space="preserve">l </w:t>
      </w:r>
      <w:r>
        <w:rPr>
          <w:sz w:val="22"/>
          <w:szCs w:val="22"/>
        </w:rPr>
        <w:t>výše výdajů v roce 2024 bude 23 274 222 Kč.</w:t>
      </w:r>
    </w:p>
    <w:p w14:paraId="0E485BAF" w14:textId="0EE8D288" w:rsidR="00E2656C" w:rsidRDefault="00294DD7" w:rsidP="00291194">
      <w:pPr>
        <w:spacing w:after="0"/>
        <w:rPr>
          <w:sz w:val="22"/>
          <w:szCs w:val="22"/>
        </w:rPr>
      </w:pPr>
      <w:r>
        <w:rPr>
          <w:sz w:val="22"/>
          <w:szCs w:val="22"/>
        </w:rPr>
        <w:t>Zastupitelstvo městyse Březno schválilo 9 hlasy, zdržely se 2, proti byly 3 hlasy.</w:t>
      </w:r>
    </w:p>
    <w:p w14:paraId="14E1603C" w14:textId="77777777" w:rsidR="00291194" w:rsidRDefault="00291194" w:rsidP="00291194">
      <w:pPr>
        <w:spacing w:after="0"/>
      </w:pPr>
    </w:p>
    <w:p w14:paraId="08F20977" w14:textId="77777777" w:rsidR="00E2656C" w:rsidRPr="00291194" w:rsidRDefault="00294DD7" w:rsidP="00291194">
      <w:pPr>
        <w:spacing w:after="0" w:line="240" w:lineRule="auto"/>
        <w:rPr>
          <w:b/>
          <w:bCs/>
        </w:rPr>
      </w:pPr>
      <w:r w:rsidRPr="00291194">
        <w:rPr>
          <w:b/>
          <w:bCs/>
          <w:sz w:val="22"/>
          <w:szCs w:val="22"/>
          <w:u w:val="single"/>
        </w:rPr>
        <w:t xml:space="preserve">11 - Obec </w:t>
      </w:r>
      <w:proofErr w:type="gramStart"/>
      <w:r w:rsidRPr="00291194">
        <w:rPr>
          <w:b/>
          <w:bCs/>
          <w:sz w:val="22"/>
          <w:szCs w:val="22"/>
          <w:u w:val="single"/>
        </w:rPr>
        <w:t>Lhotky - žádost</w:t>
      </w:r>
      <w:proofErr w:type="gramEnd"/>
      <w:r w:rsidRPr="00291194">
        <w:rPr>
          <w:b/>
          <w:bCs/>
          <w:sz w:val="22"/>
          <w:szCs w:val="22"/>
          <w:u w:val="single"/>
        </w:rPr>
        <w:t xml:space="preserve"> o asistenci JSDHO Březno</w:t>
      </w:r>
    </w:p>
    <w:p w14:paraId="4861D93F" w14:textId="77777777" w:rsidR="00E2656C" w:rsidRDefault="00294DD7">
      <w:r>
        <w:rPr>
          <w:sz w:val="22"/>
          <w:szCs w:val="22"/>
          <w:u w:val="single"/>
        </w:rPr>
        <w:t>Důvodová zpráv</w:t>
      </w:r>
      <w:r>
        <w:rPr>
          <w:sz w:val="22"/>
          <w:szCs w:val="22"/>
          <w:u w:val="single"/>
        </w:rPr>
        <w:t>a:</w:t>
      </w:r>
      <w:r>
        <w:rPr>
          <w:sz w:val="22"/>
          <w:szCs w:val="22"/>
        </w:rPr>
        <w:t xml:space="preserve"> </w:t>
      </w:r>
    </w:p>
    <w:p w14:paraId="6CD81682" w14:textId="77777777" w:rsidR="00E2656C" w:rsidRDefault="00294DD7">
      <w:pPr>
        <w:spacing w:before="150" w:after="50"/>
      </w:pPr>
      <w:r>
        <w:rPr>
          <w:sz w:val="22"/>
          <w:szCs w:val="22"/>
        </w:rPr>
        <w:t>Paní starostka přednesla žádost Obce Lhotky.</w:t>
      </w:r>
    </w:p>
    <w:p w14:paraId="38E46426" w14:textId="77777777" w:rsidR="00E2656C" w:rsidRDefault="00294DD7" w:rsidP="00902DA6">
      <w:pPr>
        <w:spacing w:after="0"/>
      </w:pPr>
      <w:r>
        <w:rPr>
          <w:sz w:val="22"/>
          <w:szCs w:val="22"/>
        </w:rPr>
        <w:t>Obec Lhotky požádala o možnost uzavření smluvního vztahu s Městysem Březno, jako zřizovatelem jednotky požární ochrany JSDHO Březno, ve výpomoci na úseku požární ochrany od 1.1.2024.</w:t>
      </w:r>
    </w:p>
    <w:p w14:paraId="2CE2E770" w14:textId="77777777" w:rsidR="00E2656C" w:rsidRDefault="00294DD7" w:rsidP="00902DA6">
      <w:pPr>
        <w:spacing w:after="0"/>
      </w:pPr>
      <w:r>
        <w:rPr>
          <w:sz w:val="22"/>
          <w:szCs w:val="22"/>
        </w:rPr>
        <w:t>Obec Lhotky nemůže splni</w:t>
      </w:r>
      <w:r>
        <w:rPr>
          <w:sz w:val="22"/>
          <w:szCs w:val="22"/>
        </w:rPr>
        <w:t>t povinnost §29 zákona 133/85 Sb., Zákon o požární ochraně.</w:t>
      </w:r>
    </w:p>
    <w:p w14:paraId="17D5812B" w14:textId="77777777" w:rsidR="00E2656C" w:rsidRDefault="00294DD7" w:rsidP="00902DA6">
      <w:pPr>
        <w:spacing w:after="0"/>
      </w:pPr>
      <w:r>
        <w:rPr>
          <w:sz w:val="22"/>
          <w:szCs w:val="22"/>
        </w:rPr>
        <w:t>Městys Březno má uzavřenou Dohodu o výpomoci na úseku požární ochrany s obcemi Dlouhá Lhota a Řepov (40 000 Kč/rok).</w:t>
      </w:r>
    </w:p>
    <w:p w14:paraId="2DA81B10" w14:textId="77777777" w:rsidR="00902DA6" w:rsidRDefault="00294DD7" w:rsidP="00902DA6">
      <w:pPr>
        <w:spacing w:after="0"/>
      </w:pPr>
      <w:r>
        <w:rPr>
          <w:sz w:val="22"/>
          <w:szCs w:val="22"/>
        </w:rPr>
        <w:t>Rada městyse Březno nemá připomínky k poskytnutí výpomoci na úseku požární och</w:t>
      </w:r>
      <w:r>
        <w:rPr>
          <w:sz w:val="22"/>
          <w:szCs w:val="22"/>
        </w:rPr>
        <w:t>rany obci Lhotky.</w:t>
      </w:r>
    </w:p>
    <w:p w14:paraId="7DFFC5C7" w14:textId="1CD8364E" w:rsidR="00E2656C" w:rsidRDefault="00294DD7" w:rsidP="00902DA6">
      <w:pPr>
        <w:spacing w:after="0"/>
      </w:pPr>
      <w:r>
        <w:rPr>
          <w:sz w:val="22"/>
          <w:szCs w:val="22"/>
        </w:rPr>
        <w:t>Se souhlasem velitele zásahové jednotky JSDHO, kterou je Městys Březno zřizovatelem, navrhujeme projednat a schválit Dohodu o poskytnutí výpomoci mezi obcemi na úseku požární ochrany pro Obec Lhotky.</w:t>
      </w:r>
    </w:p>
    <w:p w14:paraId="58535B07" w14:textId="77777777" w:rsidR="00E2656C" w:rsidRDefault="00294DD7" w:rsidP="00902DA6">
      <w:pPr>
        <w:spacing w:after="0"/>
      </w:pPr>
      <w:r>
        <w:rPr>
          <w:sz w:val="22"/>
          <w:szCs w:val="22"/>
        </w:rPr>
        <w:t>Obec Lhotky na základě této uzavřené D</w:t>
      </w:r>
      <w:r>
        <w:rPr>
          <w:sz w:val="22"/>
          <w:szCs w:val="22"/>
        </w:rPr>
        <w:t>ohody poskytne Městysi Březno finanční prostředky ve výši 40.000 Kč za kalendářní rok.</w:t>
      </w:r>
    </w:p>
    <w:p w14:paraId="10D7FF93" w14:textId="77777777" w:rsidR="00E2656C" w:rsidRDefault="00294DD7">
      <w:r>
        <w:rPr>
          <w:sz w:val="22"/>
          <w:szCs w:val="22"/>
        </w:rPr>
        <w:t>Tyto prostředky budou za každý kalendářní rok poukázány nejpozději do 15. března. Dohoda nabývá platnosti od 1.1.2024.</w:t>
      </w:r>
    </w:p>
    <w:p w14:paraId="1313D1F4" w14:textId="77777777" w:rsidR="00E2656C" w:rsidRDefault="00294DD7">
      <w:r>
        <w:rPr>
          <w:sz w:val="22"/>
          <w:szCs w:val="22"/>
        </w:rPr>
        <w:lastRenderedPageBreak/>
        <w:t>Václav Horák, zastupitel, velitel zásahové jednot</w:t>
      </w:r>
      <w:r>
        <w:rPr>
          <w:sz w:val="22"/>
          <w:szCs w:val="22"/>
        </w:rPr>
        <w:t>ky: Podle zákona o požární ochraně každá obec musí zajistit ochranu své obce na úseku požární ochrany, Obec Lhotky má problém sestavit výjezdovou požární jednotku. Řešením je sjednat si Dohodu o poskytnutí výpomoci mezi obcemi na úseku požární ochrany. Jak</w:t>
      </w:r>
      <w:r>
        <w:rPr>
          <w:sz w:val="22"/>
          <w:szCs w:val="22"/>
        </w:rPr>
        <w:t xml:space="preserve"> paní starostka již zmínila, takové Dohody už máme </w:t>
      </w:r>
      <w:proofErr w:type="gramStart"/>
      <w:r>
        <w:rPr>
          <w:sz w:val="22"/>
          <w:szCs w:val="22"/>
        </w:rPr>
        <w:t>dvě - pro</w:t>
      </w:r>
      <w:proofErr w:type="gramEnd"/>
      <w:r>
        <w:rPr>
          <w:sz w:val="22"/>
          <w:szCs w:val="22"/>
        </w:rPr>
        <w:t xml:space="preserve"> Obce Dlouhá Lhota a Řepov a nyní přibereme Obec Lhotky.</w:t>
      </w:r>
    </w:p>
    <w:p w14:paraId="7A6A3216" w14:textId="77777777" w:rsidR="00E2656C" w:rsidRDefault="00294DD7">
      <w:r>
        <w:rPr>
          <w:sz w:val="22"/>
          <w:szCs w:val="22"/>
        </w:rPr>
        <w:t>Pokud dojde k požáru v Obci Lhotky postup je daný, vyjíždějí státní hasiči, my vyjíždíme dle poplachového plánu jako JPO III SDH Březno, je</w:t>
      </w:r>
      <w:r>
        <w:rPr>
          <w:sz w:val="22"/>
          <w:szCs w:val="22"/>
        </w:rPr>
        <w:t xml:space="preserve">diná povinnost, která nám vzniká je, když se rozhodne, že na místě bude místně příslušná </w:t>
      </w:r>
      <w:proofErr w:type="gramStart"/>
      <w:r>
        <w:rPr>
          <w:sz w:val="22"/>
          <w:szCs w:val="22"/>
        </w:rPr>
        <w:t>jednotka - pak</w:t>
      </w:r>
      <w:proofErr w:type="gramEnd"/>
      <w:r>
        <w:rPr>
          <w:sz w:val="22"/>
          <w:szCs w:val="22"/>
        </w:rPr>
        <w:t xml:space="preserve"> to budeme my. </w:t>
      </w:r>
    </w:p>
    <w:p w14:paraId="57107BE3" w14:textId="77777777" w:rsidR="00E2656C" w:rsidRDefault="00294DD7">
      <w:r>
        <w:rPr>
          <w:sz w:val="22"/>
          <w:szCs w:val="22"/>
        </w:rPr>
        <w:t xml:space="preserve">P. starostka: Dohodu o výpomoci na úseku požární ochrany s Obcí Lhotky připraví právní zástupce obce. </w:t>
      </w:r>
    </w:p>
    <w:p w14:paraId="2E6DA415" w14:textId="77777777" w:rsidR="00E2656C" w:rsidRPr="00902DA6" w:rsidRDefault="00294DD7" w:rsidP="00902DA6">
      <w:pPr>
        <w:spacing w:after="0"/>
        <w:rPr>
          <w:b/>
          <w:bCs/>
        </w:rPr>
      </w:pPr>
      <w:r w:rsidRPr="00902DA6">
        <w:rPr>
          <w:b/>
          <w:bCs/>
          <w:sz w:val="22"/>
          <w:szCs w:val="22"/>
          <w:u w:val="single"/>
        </w:rPr>
        <w:t>Přílohy:</w:t>
      </w:r>
      <w:r w:rsidRPr="00902DA6">
        <w:rPr>
          <w:b/>
          <w:bCs/>
          <w:sz w:val="22"/>
          <w:szCs w:val="22"/>
        </w:rPr>
        <w:t xml:space="preserve"> </w:t>
      </w:r>
    </w:p>
    <w:p w14:paraId="7F36370B" w14:textId="5DEA96C8" w:rsidR="00902DA6" w:rsidRDefault="00294DD7" w:rsidP="00902DA6">
      <w:pPr>
        <w:spacing w:after="0"/>
      </w:pPr>
      <w:r>
        <w:rPr>
          <w:sz w:val="22"/>
          <w:szCs w:val="22"/>
        </w:rPr>
        <w:t>Příloha č. 1: Zadost_O._</w:t>
      </w:r>
      <w:r>
        <w:rPr>
          <w:sz w:val="22"/>
          <w:szCs w:val="22"/>
        </w:rPr>
        <w:t>Lhotky_vypomoc_na_useku_PO.pdf</w:t>
      </w:r>
    </w:p>
    <w:p w14:paraId="5E9F2BC3" w14:textId="77777777" w:rsidR="00E2656C" w:rsidRDefault="00294DD7">
      <w:pPr>
        <w:spacing w:before="150" w:after="50"/>
      </w:pPr>
      <w:r>
        <w:rPr>
          <w:b/>
          <w:sz w:val="22"/>
          <w:szCs w:val="22"/>
        </w:rPr>
        <w:t>usnesení č. ZM 7/11/1/2023</w:t>
      </w:r>
    </w:p>
    <w:p w14:paraId="1B5ECD8E" w14:textId="77777777" w:rsidR="00E2656C" w:rsidRDefault="00294DD7" w:rsidP="00902DA6">
      <w:pPr>
        <w:spacing w:after="0"/>
      </w:pPr>
      <w:r>
        <w:rPr>
          <w:sz w:val="22"/>
          <w:szCs w:val="22"/>
        </w:rPr>
        <w:t xml:space="preserve">Zastupitelstvo městyse Březno souhlasí s uzavřením Dohody o poskytnutí výpomoci mezi obcemi na úseku požární ochrany pro Obec Lhotky, kterou bude zajišťovat zásahová jednotka JSDHO III </w:t>
      </w:r>
      <w:r>
        <w:rPr>
          <w:sz w:val="22"/>
          <w:szCs w:val="22"/>
        </w:rPr>
        <w:t>Březno, jejímž zřizovatelem je Městys Březno, v celkové výši 40 000 Kč ročně.</w:t>
      </w:r>
    </w:p>
    <w:p w14:paraId="1F0081C7" w14:textId="291F9AF0" w:rsidR="00E2656C" w:rsidRDefault="00294DD7" w:rsidP="00902DA6">
      <w:pPr>
        <w:spacing w:after="0"/>
        <w:rPr>
          <w:sz w:val="22"/>
          <w:szCs w:val="22"/>
        </w:rPr>
      </w:pPr>
      <w:r>
        <w:rPr>
          <w:sz w:val="22"/>
          <w:szCs w:val="22"/>
        </w:rPr>
        <w:t>Zastupitelstvo odsouhlasilo všemi přítomnými hlasy.</w:t>
      </w:r>
    </w:p>
    <w:p w14:paraId="3C87B251" w14:textId="77777777" w:rsidR="00902DA6" w:rsidRDefault="00902DA6" w:rsidP="00902DA6">
      <w:pPr>
        <w:spacing w:after="0"/>
      </w:pPr>
    </w:p>
    <w:p w14:paraId="717F63D1" w14:textId="77777777" w:rsidR="00E2656C" w:rsidRPr="00902DA6" w:rsidRDefault="00294DD7" w:rsidP="00902DA6">
      <w:pPr>
        <w:spacing w:after="0" w:line="240" w:lineRule="auto"/>
        <w:rPr>
          <w:b/>
          <w:bCs/>
        </w:rPr>
      </w:pPr>
      <w:r w:rsidRPr="00902DA6">
        <w:rPr>
          <w:b/>
          <w:bCs/>
          <w:sz w:val="22"/>
          <w:szCs w:val="22"/>
          <w:u w:val="single"/>
        </w:rPr>
        <w:t xml:space="preserve">12 - Pracovněprávní vztah zastupitele </w:t>
      </w:r>
      <w:proofErr w:type="gramStart"/>
      <w:r w:rsidRPr="00902DA6">
        <w:rPr>
          <w:b/>
          <w:bCs/>
          <w:sz w:val="22"/>
          <w:szCs w:val="22"/>
          <w:u w:val="single"/>
        </w:rPr>
        <w:t>DPP - odměna</w:t>
      </w:r>
      <w:proofErr w:type="gramEnd"/>
      <w:r w:rsidRPr="00902DA6">
        <w:rPr>
          <w:b/>
          <w:bCs/>
          <w:sz w:val="22"/>
          <w:szCs w:val="22"/>
          <w:u w:val="single"/>
        </w:rPr>
        <w:t xml:space="preserve"> za členství v jednotce JSDHO Březno</w:t>
      </w:r>
    </w:p>
    <w:p w14:paraId="3F252F6E" w14:textId="77777777" w:rsidR="00E2656C" w:rsidRDefault="00294DD7">
      <w:r>
        <w:rPr>
          <w:sz w:val="22"/>
          <w:szCs w:val="22"/>
          <w:u w:val="single"/>
        </w:rPr>
        <w:t>Důvodová zpráva:</w:t>
      </w:r>
      <w:r>
        <w:rPr>
          <w:sz w:val="22"/>
          <w:szCs w:val="22"/>
        </w:rPr>
        <w:t xml:space="preserve"> </w:t>
      </w:r>
    </w:p>
    <w:p w14:paraId="10995506" w14:textId="77777777" w:rsidR="00E2656C" w:rsidRDefault="00294DD7">
      <w:pPr>
        <w:spacing w:before="150" w:after="50"/>
      </w:pPr>
      <w:r>
        <w:rPr>
          <w:sz w:val="22"/>
          <w:szCs w:val="22"/>
        </w:rPr>
        <w:t>Městys Březno má fung</w:t>
      </w:r>
      <w:r>
        <w:rPr>
          <w:sz w:val="22"/>
          <w:szCs w:val="22"/>
        </w:rPr>
        <w:t xml:space="preserve">ující zásahovou jednotku sboru dobrovolných hasičů, jejímž velitelem je pan Václav Horák, zastupitel městyse a dalšími členy jsou zastupitelé pan Josef Duška a pan David Štěpánek. </w:t>
      </w:r>
    </w:p>
    <w:p w14:paraId="655F7449" w14:textId="77777777" w:rsidR="00E2656C" w:rsidRDefault="00294DD7" w:rsidP="00902DA6">
      <w:pPr>
        <w:spacing w:after="0"/>
      </w:pPr>
      <w:r>
        <w:rPr>
          <w:sz w:val="22"/>
          <w:szCs w:val="22"/>
        </w:rPr>
        <w:t xml:space="preserve">Velitel zásahové jednotky podal návrh na odměny členů zásahové jednotky za </w:t>
      </w:r>
      <w:r>
        <w:rPr>
          <w:sz w:val="22"/>
          <w:szCs w:val="22"/>
        </w:rPr>
        <w:t>jejich činnost v roce 2023.</w:t>
      </w:r>
    </w:p>
    <w:p w14:paraId="19FCFBB3" w14:textId="77777777" w:rsidR="00E2656C" w:rsidRDefault="00294DD7" w:rsidP="00902DA6">
      <w:pPr>
        <w:spacing w:after="0"/>
      </w:pPr>
      <w:r>
        <w:rPr>
          <w:sz w:val="22"/>
          <w:szCs w:val="22"/>
        </w:rPr>
        <w:t>Návrh na odměnu mají i zastupitelé: Václav Horák, Josef Duška a David Štěpánek.</w:t>
      </w:r>
    </w:p>
    <w:p w14:paraId="48FF3FA5" w14:textId="35BDF1D7" w:rsidR="00E2656C" w:rsidRDefault="00294DD7" w:rsidP="00902DA6">
      <w:pPr>
        <w:spacing w:after="0"/>
      </w:pPr>
      <w:r>
        <w:rPr>
          <w:sz w:val="22"/>
          <w:szCs w:val="22"/>
        </w:rPr>
        <w:t>Výše odměny za období 11/2023 bude navržena na jednání Zastupitelstva městyse dle závěrů Rady městyse z 15.11.2023.</w:t>
      </w:r>
    </w:p>
    <w:p w14:paraId="0339877E" w14:textId="77777777" w:rsidR="00E2656C" w:rsidRDefault="00294DD7">
      <w:r>
        <w:rPr>
          <w:sz w:val="22"/>
          <w:szCs w:val="22"/>
        </w:rPr>
        <w:t>Dle zákona o obcích (128/2000 S</w:t>
      </w:r>
      <w:r>
        <w:rPr>
          <w:sz w:val="22"/>
          <w:szCs w:val="22"/>
        </w:rPr>
        <w:t>b.) § 84 odst. 2 písm. p) schvaluje zastupitelstvo obce uzavření pracovněprávního vztahu mezi obcí a členem zastupitelstva obce.</w:t>
      </w:r>
    </w:p>
    <w:p w14:paraId="510FAB7D" w14:textId="77777777" w:rsidR="00E2656C" w:rsidRDefault="00294DD7">
      <w:pPr>
        <w:spacing w:before="150" w:after="50"/>
      </w:pPr>
      <w:r>
        <w:rPr>
          <w:b/>
          <w:sz w:val="22"/>
          <w:szCs w:val="22"/>
        </w:rPr>
        <w:t>usnesení č. ZM 7/12/1/2023</w:t>
      </w:r>
    </w:p>
    <w:p w14:paraId="716AC1B9" w14:textId="52F3919B" w:rsidR="00E2656C" w:rsidRDefault="00294DD7">
      <w:r>
        <w:rPr>
          <w:sz w:val="22"/>
          <w:szCs w:val="22"/>
        </w:rPr>
        <w:t>Zastupitelstvo městyse Březno schvaluje uzavření pracovněprávního vztahu se zastupiteli:</w:t>
      </w:r>
    </w:p>
    <w:p w14:paraId="2796D390" w14:textId="77777777" w:rsidR="00E2656C" w:rsidRDefault="00294DD7" w:rsidP="00902DA6">
      <w:pPr>
        <w:spacing w:after="0"/>
      </w:pPr>
      <w:r>
        <w:rPr>
          <w:sz w:val="22"/>
          <w:szCs w:val="22"/>
        </w:rPr>
        <w:t xml:space="preserve">Pan Václav </w:t>
      </w:r>
      <w:proofErr w:type="gramStart"/>
      <w:r>
        <w:rPr>
          <w:sz w:val="22"/>
          <w:szCs w:val="22"/>
        </w:rPr>
        <w:t>Horák - uzavření</w:t>
      </w:r>
      <w:proofErr w:type="gramEnd"/>
      <w:r>
        <w:rPr>
          <w:sz w:val="22"/>
          <w:szCs w:val="22"/>
        </w:rPr>
        <w:t xml:space="preserve"> pracovněprávního vztahu Dohody o provedení práce na období od 1.11.2023 do 30.11.2023, v rozsahu 10 hod/měsíc za činnost na úseku požární ochrany.</w:t>
      </w:r>
    </w:p>
    <w:p w14:paraId="6E749257" w14:textId="526069B9" w:rsidR="00E2656C" w:rsidRDefault="00294DD7" w:rsidP="00902DA6">
      <w:pPr>
        <w:spacing w:after="0"/>
      </w:pPr>
      <w:r>
        <w:rPr>
          <w:sz w:val="22"/>
          <w:szCs w:val="22"/>
        </w:rPr>
        <w:t>Stanovená odměna 400 Kč/hod, celková výše odměny 4 000 Kč.</w:t>
      </w:r>
    </w:p>
    <w:p w14:paraId="091EF5D7" w14:textId="77777777" w:rsidR="00E2656C" w:rsidRDefault="00294DD7" w:rsidP="00902DA6">
      <w:pPr>
        <w:spacing w:after="0"/>
      </w:pPr>
      <w:r>
        <w:rPr>
          <w:sz w:val="22"/>
          <w:szCs w:val="22"/>
        </w:rPr>
        <w:t xml:space="preserve">Pan Josef </w:t>
      </w:r>
      <w:proofErr w:type="gramStart"/>
      <w:r>
        <w:rPr>
          <w:sz w:val="22"/>
          <w:szCs w:val="22"/>
        </w:rPr>
        <w:t>Duška - uza</w:t>
      </w:r>
      <w:r>
        <w:rPr>
          <w:sz w:val="22"/>
          <w:szCs w:val="22"/>
        </w:rPr>
        <w:t>vření</w:t>
      </w:r>
      <w:proofErr w:type="gramEnd"/>
      <w:r>
        <w:rPr>
          <w:sz w:val="22"/>
          <w:szCs w:val="22"/>
        </w:rPr>
        <w:t xml:space="preserve"> pracovněprávního vztahu Dohody o provedení práce na období od 1.11.2023 do 30.11.2023, v rozsahu 10 hod/měsíc za činnost na úseku požární ochrany.</w:t>
      </w:r>
    </w:p>
    <w:p w14:paraId="75495901" w14:textId="437750A8" w:rsidR="00E2656C" w:rsidRDefault="00294DD7" w:rsidP="00902DA6">
      <w:pPr>
        <w:spacing w:after="0"/>
      </w:pPr>
      <w:r>
        <w:rPr>
          <w:sz w:val="22"/>
          <w:szCs w:val="22"/>
        </w:rPr>
        <w:t>Stanovená odměna 400 Kč/hod, celková výše odměny 4 000 Kč.</w:t>
      </w:r>
    </w:p>
    <w:p w14:paraId="19E86F6E" w14:textId="77777777" w:rsidR="00E2656C" w:rsidRDefault="00294DD7" w:rsidP="00902DA6">
      <w:pPr>
        <w:spacing w:after="0"/>
      </w:pPr>
      <w:r>
        <w:rPr>
          <w:sz w:val="22"/>
          <w:szCs w:val="22"/>
        </w:rPr>
        <w:t xml:space="preserve">Pan David </w:t>
      </w:r>
      <w:proofErr w:type="gramStart"/>
      <w:r>
        <w:rPr>
          <w:sz w:val="22"/>
          <w:szCs w:val="22"/>
        </w:rPr>
        <w:t>Štěpánek - uzavření</w:t>
      </w:r>
      <w:proofErr w:type="gramEnd"/>
      <w:r>
        <w:rPr>
          <w:sz w:val="22"/>
          <w:szCs w:val="22"/>
        </w:rPr>
        <w:t xml:space="preserve"> pracovněprávn</w:t>
      </w:r>
      <w:r>
        <w:rPr>
          <w:sz w:val="22"/>
          <w:szCs w:val="22"/>
        </w:rPr>
        <w:t>ího vztahu Dohody o provedení práce na období od 1.11.2023 do 30.11.2023, v rozsahu 5 hod/měsíc za činnost na úseku požární ochrany.</w:t>
      </w:r>
    </w:p>
    <w:p w14:paraId="05079061" w14:textId="77777777" w:rsidR="00E2656C" w:rsidRDefault="00294DD7" w:rsidP="00902DA6">
      <w:pPr>
        <w:spacing w:after="0"/>
      </w:pPr>
      <w:r>
        <w:rPr>
          <w:sz w:val="22"/>
          <w:szCs w:val="22"/>
        </w:rPr>
        <w:t>Stanovená odměna 400 Kč/hod, celková výše odměny 2 000 Kč.</w:t>
      </w:r>
    </w:p>
    <w:p w14:paraId="74BF9679" w14:textId="77777777" w:rsidR="00E2656C" w:rsidRDefault="00294DD7">
      <w:r>
        <w:rPr>
          <w:sz w:val="22"/>
          <w:szCs w:val="22"/>
        </w:rPr>
        <w:t>Zastupitelstvo schválilo všemi přítomnými hlasy.</w:t>
      </w:r>
    </w:p>
    <w:p w14:paraId="06497C91" w14:textId="77777777" w:rsidR="00902DA6" w:rsidRDefault="00902DA6" w:rsidP="00902DA6">
      <w:pPr>
        <w:spacing w:after="0" w:line="240" w:lineRule="auto"/>
        <w:rPr>
          <w:sz w:val="22"/>
          <w:szCs w:val="22"/>
          <w:u w:val="single"/>
        </w:rPr>
      </w:pPr>
    </w:p>
    <w:p w14:paraId="44BA17C6" w14:textId="77777777" w:rsidR="00902DA6" w:rsidRDefault="00902DA6" w:rsidP="00902DA6">
      <w:pPr>
        <w:spacing w:after="0" w:line="240" w:lineRule="auto"/>
        <w:rPr>
          <w:sz w:val="22"/>
          <w:szCs w:val="22"/>
          <w:u w:val="single"/>
        </w:rPr>
      </w:pPr>
    </w:p>
    <w:p w14:paraId="74FC8D80" w14:textId="4C3C69F7" w:rsidR="00E2656C" w:rsidRPr="00902DA6" w:rsidRDefault="00294DD7" w:rsidP="00902DA6">
      <w:pPr>
        <w:spacing w:after="0" w:line="240" w:lineRule="auto"/>
        <w:rPr>
          <w:b/>
          <w:bCs/>
        </w:rPr>
      </w:pPr>
      <w:r w:rsidRPr="00902DA6">
        <w:rPr>
          <w:b/>
          <w:bCs/>
          <w:sz w:val="22"/>
          <w:szCs w:val="22"/>
          <w:u w:val="single"/>
        </w:rPr>
        <w:lastRenderedPageBreak/>
        <w:t>13 - Všeobecná</w:t>
      </w:r>
      <w:r w:rsidRPr="00902DA6">
        <w:rPr>
          <w:b/>
          <w:bCs/>
          <w:sz w:val="22"/>
          <w:szCs w:val="22"/>
          <w:u w:val="single"/>
        </w:rPr>
        <w:t xml:space="preserve"> diskuse</w:t>
      </w:r>
    </w:p>
    <w:p w14:paraId="17CD56EC" w14:textId="77777777" w:rsidR="00E2656C" w:rsidRDefault="00294DD7">
      <w:r>
        <w:rPr>
          <w:sz w:val="22"/>
          <w:szCs w:val="22"/>
          <w:u w:val="single"/>
        </w:rPr>
        <w:t>Důvodová zpráva:</w:t>
      </w:r>
      <w:r>
        <w:rPr>
          <w:sz w:val="22"/>
          <w:szCs w:val="22"/>
        </w:rPr>
        <w:t xml:space="preserve"> </w:t>
      </w:r>
    </w:p>
    <w:p w14:paraId="3B8C531B" w14:textId="77777777" w:rsidR="00E2656C" w:rsidRDefault="00294DD7" w:rsidP="00233474">
      <w:pPr>
        <w:spacing w:after="0"/>
      </w:pPr>
      <w:r>
        <w:rPr>
          <w:sz w:val="22"/>
          <w:szCs w:val="22"/>
        </w:rPr>
        <w:t>Paní starostka zahájila všeobecnou diskusi.</w:t>
      </w:r>
    </w:p>
    <w:p w14:paraId="115D1591" w14:textId="77777777" w:rsidR="00E2656C" w:rsidRDefault="00294DD7" w:rsidP="00233474">
      <w:pPr>
        <w:spacing w:after="0"/>
      </w:pPr>
      <w:r>
        <w:rPr>
          <w:sz w:val="22"/>
          <w:szCs w:val="22"/>
        </w:rPr>
        <w:t>Paní starostka informovala přítomné zastupitele, že příští termín jednání Zastupitelstva je stanoven na 13.12.2023.</w:t>
      </w:r>
    </w:p>
    <w:p w14:paraId="3B111E96" w14:textId="77777777" w:rsidR="00E2656C" w:rsidRDefault="00294DD7" w:rsidP="00233474">
      <w:pPr>
        <w:spacing w:after="0"/>
      </w:pPr>
      <w:r>
        <w:rPr>
          <w:sz w:val="22"/>
          <w:szCs w:val="22"/>
        </w:rPr>
        <w:t xml:space="preserve">Příspěvky do diskuse nebyly. </w:t>
      </w:r>
    </w:p>
    <w:p w14:paraId="49E68922" w14:textId="1CD8E56E" w:rsidR="00E2656C" w:rsidRDefault="00294DD7">
      <w:r>
        <w:rPr>
          <w:sz w:val="22"/>
          <w:szCs w:val="22"/>
        </w:rPr>
        <w:t xml:space="preserve">Paní starostka poděkovala </w:t>
      </w:r>
      <w:r>
        <w:rPr>
          <w:sz w:val="22"/>
          <w:szCs w:val="22"/>
        </w:rPr>
        <w:t>přítomným zastupitelům za účast a ukončila jednání zastupitelstva.</w:t>
      </w:r>
    </w:p>
    <w:tbl>
      <w:tblPr>
        <w:tblW w:w="5000" w:type="pct"/>
        <w:tblInd w:w="13" w:type="dxa"/>
        <w:tblCellMar>
          <w:left w:w="10" w:type="dxa"/>
          <w:right w:w="10" w:type="dxa"/>
        </w:tblCellMar>
        <w:tblLook w:val="04A0" w:firstRow="1" w:lastRow="0" w:firstColumn="1" w:lastColumn="0" w:noHBand="0" w:noVBand="1"/>
      </w:tblPr>
      <w:tblGrid>
        <w:gridCol w:w="4796"/>
        <w:gridCol w:w="4248"/>
      </w:tblGrid>
      <w:tr w:rsidR="00E2656C" w14:paraId="18EB183B" w14:textId="77777777">
        <w:tc>
          <w:tcPr>
            <w:tcW w:w="800" w:type="dxa"/>
            <w:tcBorders>
              <w:top w:val="single" w:sz="10" w:space="0" w:color="FFFFFF"/>
              <w:left w:val="single" w:sz="10" w:space="0" w:color="FFFFFF"/>
              <w:bottom w:val="single" w:sz="10" w:space="0" w:color="FFFFFF"/>
              <w:right w:val="single" w:sz="10" w:space="0" w:color="FFFFFF"/>
            </w:tcBorders>
          </w:tcPr>
          <w:p w14:paraId="2C27AC8D" w14:textId="77777777" w:rsidR="00E2656C" w:rsidRPr="00233474" w:rsidRDefault="00294DD7" w:rsidP="00233474">
            <w:pPr>
              <w:spacing w:after="0"/>
              <w:rPr>
                <w:b/>
                <w:bCs/>
              </w:rPr>
            </w:pPr>
            <w:r w:rsidRPr="00233474">
              <w:rPr>
                <w:b/>
                <w:bCs/>
                <w:sz w:val="22"/>
                <w:szCs w:val="22"/>
              </w:rPr>
              <w:t>Ověřovatelé</w:t>
            </w:r>
          </w:p>
          <w:p w14:paraId="091376D7" w14:textId="77777777" w:rsidR="00E2656C" w:rsidRDefault="00294DD7" w:rsidP="00233474">
            <w:pPr>
              <w:spacing w:after="0"/>
            </w:pPr>
            <w:r>
              <w:rPr>
                <w:sz w:val="22"/>
                <w:szCs w:val="22"/>
              </w:rPr>
              <w:t>David Štěpánek</w:t>
            </w:r>
          </w:p>
          <w:p w14:paraId="2F209AC4" w14:textId="77777777" w:rsidR="00E2656C" w:rsidRDefault="00294DD7" w:rsidP="00233474">
            <w:pPr>
              <w:spacing w:after="0"/>
            </w:pPr>
            <w:r>
              <w:rPr>
                <w:sz w:val="22"/>
                <w:szCs w:val="22"/>
              </w:rPr>
              <w:t xml:space="preserve">Josef </w:t>
            </w:r>
            <w:proofErr w:type="spellStart"/>
            <w:r>
              <w:rPr>
                <w:sz w:val="22"/>
                <w:szCs w:val="22"/>
              </w:rPr>
              <w:t>Bejr</w:t>
            </w:r>
            <w:proofErr w:type="spellEnd"/>
          </w:p>
          <w:p w14:paraId="337E2619" w14:textId="5B3A3862" w:rsidR="00E2656C" w:rsidRDefault="00E2656C"/>
        </w:tc>
        <w:tc>
          <w:tcPr>
            <w:tcW w:w="800" w:type="dxa"/>
            <w:tcBorders>
              <w:top w:val="single" w:sz="10" w:space="0" w:color="FFFFFF"/>
              <w:left w:val="single" w:sz="10" w:space="0" w:color="FFFFFF"/>
              <w:bottom w:val="single" w:sz="10" w:space="0" w:color="FFFFFF"/>
              <w:right w:val="single" w:sz="10" w:space="0" w:color="FFFFFF"/>
            </w:tcBorders>
          </w:tcPr>
          <w:p w14:paraId="09886859" w14:textId="77777777" w:rsidR="00E2656C" w:rsidRPr="00233474" w:rsidRDefault="00294DD7" w:rsidP="00233474">
            <w:pPr>
              <w:spacing w:after="0"/>
              <w:jc w:val="right"/>
              <w:rPr>
                <w:b/>
                <w:bCs/>
              </w:rPr>
            </w:pPr>
            <w:r w:rsidRPr="00233474">
              <w:rPr>
                <w:b/>
                <w:bCs/>
                <w:sz w:val="22"/>
                <w:szCs w:val="22"/>
              </w:rPr>
              <w:t>Barbora Adamcová</w:t>
            </w:r>
          </w:p>
          <w:p w14:paraId="5117DAF3" w14:textId="77777777" w:rsidR="00E2656C" w:rsidRDefault="00294DD7" w:rsidP="00233474">
            <w:pPr>
              <w:spacing w:after="0"/>
              <w:jc w:val="right"/>
            </w:pPr>
            <w:r>
              <w:rPr>
                <w:sz w:val="22"/>
                <w:szCs w:val="22"/>
              </w:rPr>
              <w:t>starostka</w:t>
            </w:r>
          </w:p>
          <w:p w14:paraId="1B377419" w14:textId="77777777" w:rsidR="00E2656C" w:rsidRDefault="00E2656C">
            <w:pPr>
              <w:jc w:val="right"/>
            </w:pPr>
          </w:p>
          <w:p w14:paraId="396D9210" w14:textId="77777777" w:rsidR="00E2656C" w:rsidRDefault="00E2656C">
            <w:pPr>
              <w:jc w:val="right"/>
            </w:pPr>
          </w:p>
          <w:p w14:paraId="3B894562" w14:textId="77777777" w:rsidR="00E2656C" w:rsidRDefault="00E2656C">
            <w:pPr>
              <w:jc w:val="right"/>
            </w:pPr>
          </w:p>
          <w:p w14:paraId="1C3784B7" w14:textId="77777777" w:rsidR="00E2656C" w:rsidRDefault="00294DD7">
            <w:pPr>
              <w:jc w:val="right"/>
            </w:pPr>
            <w:r>
              <w:rPr>
                <w:sz w:val="22"/>
                <w:szCs w:val="22"/>
              </w:rPr>
              <w:t xml:space="preserve"> </w:t>
            </w:r>
          </w:p>
        </w:tc>
      </w:tr>
      <w:tr w:rsidR="00E2656C" w14:paraId="783720BF" w14:textId="77777777">
        <w:tc>
          <w:tcPr>
            <w:tcW w:w="800" w:type="dxa"/>
            <w:tcBorders>
              <w:top w:val="single" w:sz="10" w:space="0" w:color="FFFFFF"/>
              <w:left w:val="single" w:sz="10" w:space="0" w:color="FFFFFF"/>
              <w:bottom w:val="single" w:sz="10" w:space="0" w:color="FFFFFF"/>
              <w:right w:val="single" w:sz="10" w:space="0" w:color="FFFFFF"/>
            </w:tcBorders>
          </w:tcPr>
          <w:p w14:paraId="0E0D484F" w14:textId="77777777" w:rsidR="00E2656C" w:rsidRDefault="00294DD7" w:rsidP="00233474">
            <w:pPr>
              <w:spacing w:after="0"/>
            </w:pPr>
            <w:r>
              <w:rPr>
                <w:sz w:val="22"/>
                <w:szCs w:val="22"/>
              </w:rPr>
              <w:t>Zapisovatel</w:t>
            </w:r>
          </w:p>
          <w:p w14:paraId="2E9BAD02" w14:textId="77777777" w:rsidR="00E2656C" w:rsidRDefault="00294DD7" w:rsidP="00233474">
            <w:pPr>
              <w:spacing w:after="0"/>
            </w:pPr>
            <w:r>
              <w:rPr>
                <w:sz w:val="22"/>
                <w:szCs w:val="22"/>
              </w:rPr>
              <w:t xml:space="preserve">Iveta </w:t>
            </w:r>
            <w:proofErr w:type="spellStart"/>
            <w:r>
              <w:rPr>
                <w:sz w:val="22"/>
                <w:szCs w:val="22"/>
              </w:rPr>
              <w:t>Frýblová</w:t>
            </w:r>
            <w:proofErr w:type="spellEnd"/>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2548E2F2" w14:textId="77777777" w:rsidR="00E2656C" w:rsidRDefault="00294DD7">
            <w:pPr>
              <w:jc w:val="right"/>
            </w:pPr>
            <w:r>
              <w:rPr>
                <w:sz w:val="22"/>
                <w:szCs w:val="22"/>
              </w:rPr>
              <w:t xml:space="preserve">  </w:t>
            </w:r>
          </w:p>
        </w:tc>
      </w:tr>
    </w:tbl>
    <w:p w14:paraId="5E61CC10" w14:textId="1F954DC5" w:rsidR="00E2656C" w:rsidRDefault="00294DD7">
      <w:r>
        <w:rPr>
          <w:sz w:val="22"/>
          <w:szCs w:val="22"/>
        </w:rPr>
        <w:t xml:space="preserve"> </w:t>
      </w:r>
    </w:p>
    <w:p w14:paraId="68DE7DBE" w14:textId="77777777" w:rsidR="00E2656C" w:rsidRPr="00233474" w:rsidRDefault="00294DD7" w:rsidP="00233474">
      <w:pPr>
        <w:spacing w:after="0"/>
        <w:rPr>
          <w:b/>
          <w:bCs/>
        </w:rPr>
      </w:pPr>
      <w:r w:rsidRPr="00233474">
        <w:rPr>
          <w:b/>
          <w:bCs/>
          <w:sz w:val="22"/>
          <w:szCs w:val="22"/>
          <w:u w:val="single"/>
        </w:rPr>
        <w:t>Seznam všech příloh (č. bodu/č. přílohy):</w:t>
      </w:r>
      <w:r w:rsidRPr="00233474">
        <w:rPr>
          <w:b/>
          <w:bCs/>
          <w:sz w:val="22"/>
          <w:szCs w:val="22"/>
        </w:rPr>
        <w:t xml:space="preserve"> </w:t>
      </w:r>
    </w:p>
    <w:p w14:paraId="3A8ACC7F" w14:textId="77777777" w:rsidR="00E2656C" w:rsidRDefault="00294DD7" w:rsidP="00233474">
      <w:pPr>
        <w:spacing w:after="0"/>
      </w:pPr>
      <w:r>
        <w:rPr>
          <w:sz w:val="22"/>
          <w:szCs w:val="22"/>
        </w:rPr>
        <w:t xml:space="preserve">4/1 - Zprava_o_hospodareni_k_31._10_2023.pdf </w:t>
      </w:r>
    </w:p>
    <w:p w14:paraId="79D4023E" w14:textId="77777777" w:rsidR="00E2656C" w:rsidRDefault="00294DD7" w:rsidP="00233474">
      <w:pPr>
        <w:spacing w:after="0"/>
      </w:pPr>
      <w:r>
        <w:rPr>
          <w:sz w:val="22"/>
          <w:szCs w:val="22"/>
        </w:rPr>
        <w:t xml:space="preserve">5/1 - Planovaci_smlouva_zamer_Z1_2023_1_uprava_1.11.2023.docx </w:t>
      </w:r>
    </w:p>
    <w:p w14:paraId="55670A1F" w14:textId="77777777" w:rsidR="00E2656C" w:rsidRDefault="00294DD7" w:rsidP="00233474">
      <w:pPr>
        <w:spacing w:after="0"/>
      </w:pPr>
      <w:r>
        <w:rPr>
          <w:sz w:val="22"/>
          <w:szCs w:val="22"/>
        </w:rPr>
        <w:t xml:space="preserve">6/1 - Bilance_OH_rok_2024.xlsx </w:t>
      </w:r>
    </w:p>
    <w:p w14:paraId="6CFC1C01" w14:textId="77777777" w:rsidR="00E2656C" w:rsidRDefault="00294DD7" w:rsidP="00233474">
      <w:pPr>
        <w:spacing w:after="0"/>
      </w:pPr>
      <w:r>
        <w:rPr>
          <w:sz w:val="22"/>
          <w:szCs w:val="22"/>
        </w:rPr>
        <w:t xml:space="preserve">6/2 - OZV_dotaz_s_odpovedi_poradnaproobce.pdf </w:t>
      </w:r>
    </w:p>
    <w:p w14:paraId="1ECB3CEA" w14:textId="77777777" w:rsidR="00E2656C" w:rsidRDefault="00294DD7" w:rsidP="00233474">
      <w:pPr>
        <w:spacing w:after="0"/>
      </w:pPr>
      <w:r>
        <w:rPr>
          <w:sz w:val="22"/>
          <w:szCs w:val="22"/>
        </w:rPr>
        <w:t xml:space="preserve">6/3 - Porovnani_rok_2022_a_2023_svozy.xlsx </w:t>
      </w:r>
    </w:p>
    <w:p w14:paraId="75EC9BDF" w14:textId="77777777" w:rsidR="00E2656C" w:rsidRDefault="00294DD7" w:rsidP="00233474">
      <w:pPr>
        <w:spacing w:after="0"/>
      </w:pPr>
      <w:r>
        <w:rPr>
          <w:sz w:val="22"/>
          <w:szCs w:val="22"/>
        </w:rPr>
        <w:t>6/4 - OZV_na_rok_2024_dl</w:t>
      </w:r>
      <w:r>
        <w:rPr>
          <w:sz w:val="22"/>
          <w:szCs w:val="22"/>
        </w:rPr>
        <w:t xml:space="preserve">e_kapacity_odpadu_1_.docx </w:t>
      </w:r>
    </w:p>
    <w:p w14:paraId="1124A310" w14:textId="77777777" w:rsidR="00E2656C" w:rsidRDefault="00294DD7" w:rsidP="00233474">
      <w:pPr>
        <w:spacing w:after="0"/>
      </w:pPr>
      <w:r>
        <w:rPr>
          <w:sz w:val="22"/>
          <w:szCs w:val="22"/>
        </w:rPr>
        <w:t xml:space="preserve">7/1 - ozv_mistni_poplatek_ze_psu_1_ucinnost_1.1.24.odt </w:t>
      </w:r>
    </w:p>
    <w:p w14:paraId="459069C4" w14:textId="77777777" w:rsidR="00E2656C" w:rsidRDefault="00294DD7" w:rsidP="00233474">
      <w:pPr>
        <w:spacing w:after="0"/>
      </w:pPr>
      <w:r>
        <w:rPr>
          <w:sz w:val="22"/>
          <w:szCs w:val="22"/>
        </w:rPr>
        <w:t xml:space="preserve">8/1 - Projekting_s.r.o._zadost_o_souhlas.pdf </w:t>
      </w:r>
    </w:p>
    <w:p w14:paraId="50364C95" w14:textId="77777777" w:rsidR="00E2656C" w:rsidRDefault="00294DD7" w:rsidP="00233474">
      <w:pPr>
        <w:spacing w:after="0"/>
      </w:pPr>
      <w:r>
        <w:rPr>
          <w:sz w:val="22"/>
          <w:szCs w:val="22"/>
        </w:rPr>
        <w:t xml:space="preserve">8/2 - 00A_UR_CETIN_FTTx_P_Suberb_Brezno_BRMLA2_11010_114850_celkova_situace.pdf </w:t>
      </w:r>
    </w:p>
    <w:p w14:paraId="4E24DBCD" w14:textId="77777777" w:rsidR="00E2656C" w:rsidRDefault="00294DD7" w:rsidP="00233474">
      <w:pPr>
        <w:spacing w:after="0"/>
      </w:pPr>
      <w:r>
        <w:rPr>
          <w:sz w:val="22"/>
          <w:szCs w:val="22"/>
        </w:rPr>
        <w:t>8/3 - 00B_UR_CETIN_FTTx_P_Suberb_Brezno_BRMLA2</w:t>
      </w:r>
      <w:r>
        <w:rPr>
          <w:sz w:val="22"/>
          <w:szCs w:val="22"/>
        </w:rPr>
        <w:t xml:space="preserve">_11010_114850_klad_listu.pdf </w:t>
      </w:r>
    </w:p>
    <w:p w14:paraId="771121FC" w14:textId="77777777" w:rsidR="00E2656C" w:rsidRDefault="00294DD7" w:rsidP="00233474">
      <w:pPr>
        <w:spacing w:after="0"/>
      </w:pPr>
      <w:r>
        <w:rPr>
          <w:sz w:val="22"/>
          <w:szCs w:val="22"/>
        </w:rPr>
        <w:t xml:space="preserve">8/4 - 01_20_UR_CETIN_FTTx_P_Suberb_Brezno_BRMLA2_11010_114850_situace_2_.pdf </w:t>
      </w:r>
    </w:p>
    <w:p w14:paraId="6751AA91" w14:textId="77777777" w:rsidR="00E2656C" w:rsidRDefault="00294DD7" w:rsidP="00233474">
      <w:pPr>
        <w:spacing w:after="0"/>
      </w:pPr>
      <w:r>
        <w:rPr>
          <w:sz w:val="22"/>
          <w:szCs w:val="22"/>
        </w:rPr>
        <w:t xml:space="preserve">9/1 - Zamer_na_pronajem_prodejny_potravin_c.p._182_Brezno.pdf </w:t>
      </w:r>
    </w:p>
    <w:p w14:paraId="43097DC7" w14:textId="77777777" w:rsidR="00E2656C" w:rsidRDefault="00294DD7" w:rsidP="00233474">
      <w:pPr>
        <w:spacing w:after="0"/>
      </w:pPr>
      <w:r>
        <w:rPr>
          <w:sz w:val="22"/>
          <w:szCs w:val="22"/>
        </w:rPr>
        <w:t xml:space="preserve">9/2 - Prodejna_potravin_zamer_pronajmu_2_.xlsx </w:t>
      </w:r>
    </w:p>
    <w:p w14:paraId="5E2B13DB" w14:textId="77777777" w:rsidR="00E2656C" w:rsidRDefault="00294DD7" w:rsidP="00233474">
      <w:pPr>
        <w:spacing w:after="0"/>
      </w:pPr>
      <w:r>
        <w:rPr>
          <w:sz w:val="22"/>
          <w:szCs w:val="22"/>
        </w:rPr>
        <w:t>9/3 - ROSA_market_zarizeni_prodejny.p</w:t>
      </w:r>
      <w:r>
        <w:rPr>
          <w:sz w:val="22"/>
          <w:szCs w:val="22"/>
        </w:rPr>
        <w:t xml:space="preserve">df </w:t>
      </w:r>
    </w:p>
    <w:p w14:paraId="35A5AD39" w14:textId="77777777" w:rsidR="00E2656C" w:rsidRDefault="00294DD7" w:rsidP="00233474">
      <w:pPr>
        <w:spacing w:after="0"/>
      </w:pPr>
      <w:r>
        <w:rPr>
          <w:sz w:val="22"/>
          <w:szCs w:val="22"/>
        </w:rPr>
        <w:t xml:space="preserve">10/1 - Navrh_SV_Mestys_Brezno_1_.pdf </w:t>
      </w:r>
    </w:p>
    <w:p w14:paraId="207BE1D2" w14:textId="0D56759D" w:rsidR="00E2656C" w:rsidRDefault="00294DD7" w:rsidP="00233474">
      <w:pPr>
        <w:spacing w:after="0"/>
        <w:rPr>
          <w:sz w:val="22"/>
          <w:szCs w:val="22"/>
        </w:rPr>
      </w:pPr>
      <w:r>
        <w:rPr>
          <w:sz w:val="22"/>
          <w:szCs w:val="22"/>
        </w:rPr>
        <w:t xml:space="preserve">11/1 - Zadost_O._Lhotky_vypomoc_na_useku_PO.pdf </w:t>
      </w:r>
    </w:p>
    <w:p w14:paraId="48EABCB6" w14:textId="77777777" w:rsidR="00233474" w:rsidRDefault="00233474" w:rsidP="00233474">
      <w:pPr>
        <w:spacing w:after="0"/>
      </w:pPr>
    </w:p>
    <w:p w14:paraId="4B92F02F" w14:textId="77777777" w:rsidR="00E2656C" w:rsidRDefault="00294DD7" w:rsidP="00233474">
      <w:pPr>
        <w:spacing w:after="0"/>
      </w:pPr>
      <w:r>
        <w:rPr>
          <w:sz w:val="22"/>
          <w:szCs w:val="22"/>
        </w:rPr>
        <w:t>Jednání bylo ukončeno v 21:00 hodin</w:t>
      </w:r>
    </w:p>
    <w:p w14:paraId="65F3EB80" w14:textId="3CB51BFB" w:rsidR="00E2656C" w:rsidRDefault="00294DD7" w:rsidP="00233474">
      <w:pPr>
        <w:spacing w:after="0"/>
      </w:pPr>
      <w:r>
        <w:rPr>
          <w:sz w:val="22"/>
          <w:szCs w:val="22"/>
        </w:rPr>
        <w:t>Zápis byl vyhotoven 23. listopadu 2023</w:t>
      </w:r>
    </w:p>
    <w:p w14:paraId="0AFF407B" w14:textId="77777777" w:rsidR="00233474" w:rsidRDefault="00233474" w:rsidP="00233474">
      <w:pPr>
        <w:spacing w:after="0"/>
      </w:pPr>
    </w:p>
    <w:p w14:paraId="599E7C3E" w14:textId="77777777" w:rsidR="00E2656C" w:rsidRDefault="00294DD7" w:rsidP="00233474">
      <w:pPr>
        <w:spacing w:after="0"/>
        <w:jc w:val="center"/>
      </w:pPr>
      <w:r>
        <w:rPr>
          <w:b/>
          <w:sz w:val="28"/>
          <w:szCs w:val="28"/>
        </w:rPr>
        <w:t>Usnesení z jednání zastupitelstva č. 7/2023</w:t>
      </w:r>
    </w:p>
    <w:p w14:paraId="30114232" w14:textId="77777777" w:rsidR="00E2656C" w:rsidRDefault="00294DD7" w:rsidP="00233474">
      <w:pPr>
        <w:spacing w:after="0"/>
        <w:jc w:val="center"/>
      </w:pPr>
      <w:r>
        <w:rPr>
          <w:b/>
          <w:sz w:val="28"/>
          <w:szCs w:val="28"/>
        </w:rPr>
        <w:t xml:space="preserve">městyse Březno, které se </w:t>
      </w:r>
      <w:r>
        <w:rPr>
          <w:b/>
          <w:sz w:val="28"/>
          <w:szCs w:val="28"/>
        </w:rPr>
        <w:t>uskutečnilo dne 15. 11. 2023</w:t>
      </w:r>
    </w:p>
    <w:p w14:paraId="2FE1A0DF" w14:textId="515DA467" w:rsidR="00E2656C" w:rsidRPr="00233474" w:rsidRDefault="00294DD7">
      <w:pPr>
        <w:rPr>
          <w:b/>
          <w:bCs/>
        </w:rPr>
      </w:pPr>
      <w:r w:rsidRPr="00233474">
        <w:rPr>
          <w:b/>
          <w:bCs/>
          <w:sz w:val="22"/>
          <w:szCs w:val="22"/>
          <w:u w:val="single"/>
        </w:rPr>
        <w:t xml:space="preserve">Zastupitelstvo městyse schvaluje: </w:t>
      </w:r>
      <w:r w:rsidRPr="00233474">
        <w:rPr>
          <w:b/>
          <w:bCs/>
          <w:sz w:val="22"/>
          <w:szCs w:val="22"/>
        </w:rPr>
        <w:t xml:space="preserve"> </w:t>
      </w:r>
    </w:p>
    <w:p w14:paraId="7DE565AC" w14:textId="77777777" w:rsidR="00E2656C" w:rsidRDefault="00294DD7" w:rsidP="00233474">
      <w:pPr>
        <w:spacing w:after="0"/>
      </w:pPr>
      <w:r>
        <w:rPr>
          <w:b/>
          <w:sz w:val="22"/>
          <w:szCs w:val="22"/>
        </w:rPr>
        <w:t>usnesení č. ZM 7/1/1/2023</w:t>
      </w:r>
    </w:p>
    <w:p w14:paraId="647A6F71" w14:textId="77777777" w:rsidR="00E2656C" w:rsidRDefault="00294DD7" w:rsidP="00233474">
      <w:pPr>
        <w:spacing w:after="0"/>
      </w:pPr>
      <w:r>
        <w:rPr>
          <w:sz w:val="22"/>
          <w:szCs w:val="22"/>
        </w:rPr>
        <w:t>Zastupitelstvo městyse Březno schvaluje Program 7. jednání Zastupitelstva zveřejněný na Pozvánce na úřední desce Městyse Březno (dle zákona č. 128/2000 Sb.).</w:t>
      </w:r>
    </w:p>
    <w:p w14:paraId="48123AE9" w14:textId="21519816" w:rsidR="00E2656C" w:rsidRDefault="00294DD7" w:rsidP="00233474">
      <w:pPr>
        <w:spacing w:after="0"/>
        <w:rPr>
          <w:sz w:val="22"/>
          <w:szCs w:val="22"/>
        </w:rPr>
      </w:pPr>
      <w:r>
        <w:rPr>
          <w:sz w:val="22"/>
          <w:szCs w:val="22"/>
        </w:rPr>
        <w:t>Zastu</w:t>
      </w:r>
      <w:r>
        <w:rPr>
          <w:sz w:val="22"/>
          <w:szCs w:val="22"/>
        </w:rPr>
        <w:t>pitelstvo schválilo všemi přítomnými hlasy.</w:t>
      </w:r>
    </w:p>
    <w:p w14:paraId="5244366B" w14:textId="77777777" w:rsidR="00233474" w:rsidRDefault="00233474" w:rsidP="00233474">
      <w:pPr>
        <w:spacing w:after="0"/>
      </w:pPr>
    </w:p>
    <w:p w14:paraId="7E6AD5F5" w14:textId="77777777" w:rsidR="00E2656C" w:rsidRDefault="00294DD7" w:rsidP="00233474">
      <w:pPr>
        <w:spacing w:after="0"/>
      </w:pPr>
      <w:r>
        <w:rPr>
          <w:b/>
          <w:sz w:val="22"/>
          <w:szCs w:val="22"/>
        </w:rPr>
        <w:lastRenderedPageBreak/>
        <w:t>usnesení č. ZM 7/2/1/2023</w:t>
      </w:r>
    </w:p>
    <w:p w14:paraId="639F059F" w14:textId="77777777" w:rsidR="00E2656C" w:rsidRDefault="00294DD7" w:rsidP="00233474">
      <w:pPr>
        <w:spacing w:after="0"/>
      </w:pPr>
      <w:r>
        <w:rPr>
          <w:sz w:val="22"/>
          <w:szCs w:val="22"/>
        </w:rPr>
        <w:t>Zastupitelstvo městyse Březno schvaluje ověřovatele zápisu 7. jednání zastupitelstva pana Davida Štěpánka.</w:t>
      </w:r>
    </w:p>
    <w:p w14:paraId="66A79B12" w14:textId="63982105" w:rsidR="00E2656C" w:rsidRDefault="00294DD7" w:rsidP="00233474">
      <w:pPr>
        <w:spacing w:after="0"/>
        <w:rPr>
          <w:sz w:val="22"/>
          <w:szCs w:val="22"/>
        </w:rPr>
      </w:pPr>
      <w:r>
        <w:rPr>
          <w:sz w:val="22"/>
          <w:szCs w:val="22"/>
        </w:rPr>
        <w:t>Zastupitelstvo schválilo 13 hlasy, zdržel se 1.</w:t>
      </w:r>
    </w:p>
    <w:p w14:paraId="5E37AF28" w14:textId="77777777" w:rsidR="00B62993" w:rsidRDefault="00B62993" w:rsidP="00233474">
      <w:pPr>
        <w:spacing w:after="0"/>
      </w:pPr>
    </w:p>
    <w:p w14:paraId="46F4FA79" w14:textId="77777777" w:rsidR="00E2656C" w:rsidRDefault="00294DD7" w:rsidP="00B62993">
      <w:pPr>
        <w:spacing w:after="0"/>
      </w:pPr>
      <w:r>
        <w:rPr>
          <w:b/>
          <w:sz w:val="22"/>
          <w:szCs w:val="22"/>
        </w:rPr>
        <w:t>usnesení č. ZM 7/2/2/2023</w:t>
      </w:r>
    </w:p>
    <w:p w14:paraId="3F39D43E" w14:textId="77777777" w:rsidR="00E2656C" w:rsidRDefault="00294DD7" w:rsidP="00B62993">
      <w:pPr>
        <w:spacing w:after="0"/>
      </w:pPr>
      <w:r>
        <w:rPr>
          <w:sz w:val="22"/>
          <w:szCs w:val="22"/>
        </w:rPr>
        <w:t>Zastu</w:t>
      </w:r>
      <w:r>
        <w:rPr>
          <w:sz w:val="22"/>
          <w:szCs w:val="22"/>
        </w:rPr>
        <w:t xml:space="preserve">pitelstvo městyse Březno schvaluje ověřovatele zápisu 7. jednání zastupitelstva pana Josefa </w:t>
      </w:r>
      <w:proofErr w:type="spellStart"/>
      <w:r>
        <w:rPr>
          <w:sz w:val="22"/>
          <w:szCs w:val="22"/>
        </w:rPr>
        <w:t>Bejru</w:t>
      </w:r>
      <w:proofErr w:type="spellEnd"/>
      <w:r>
        <w:rPr>
          <w:sz w:val="22"/>
          <w:szCs w:val="22"/>
        </w:rPr>
        <w:t>.</w:t>
      </w:r>
    </w:p>
    <w:p w14:paraId="289011A9" w14:textId="7EE7CA34" w:rsidR="00E2656C" w:rsidRDefault="00294DD7" w:rsidP="00B62993">
      <w:pPr>
        <w:spacing w:after="0"/>
        <w:rPr>
          <w:sz w:val="22"/>
          <w:szCs w:val="22"/>
        </w:rPr>
      </w:pPr>
      <w:r>
        <w:rPr>
          <w:sz w:val="22"/>
          <w:szCs w:val="22"/>
        </w:rPr>
        <w:t>Zastupitelstvo schválilo 13 hlasy, zdržel se 1.</w:t>
      </w:r>
    </w:p>
    <w:p w14:paraId="1D45327D" w14:textId="77777777" w:rsidR="00446671" w:rsidRDefault="00446671" w:rsidP="00B62993">
      <w:pPr>
        <w:spacing w:after="0"/>
      </w:pPr>
    </w:p>
    <w:p w14:paraId="3A0250A5" w14:textId="77777777" w:rsidR="00E2656C" w:rsidRDefault="00294DD7" w:rsidP="00446671">
      <w:pPr>
        <w:spacing w:after="0"/>
      </w:pPr>
      <w:r>
        <w:rPr>
          <w:b/>
          <w:sz w:val="22"/>
          <w:szCs w:val="22"/>
        </w:rPr>
        <w:t>usnesení č. ZM 7/5/1/2023</w:t>
      </w:r>
    </w:p>
    <w:p w14:paraId="05DC9207" w14:textId="77777777" w:rsidR="00E2656C" w:rsidRDefault="00294DD7" w:rsidP="00446671">
      <w:pPr>
        <w:spacing w:after="0"/>
      </w:pPr>
      <w:r>
        <w:rPr>
          <w:sz w:val="22"/>
          <w:szCs w:val="22"/>
        </w:rPr>
        <w:t>Zastupitelstvo městyse Březno schvaluje Plánovací smlouvu, která bude uzavřena mezi</w:t>
      </w:r>
      <w:r>
        <w:rPr>
          <w:sz w:val="22"/>
          <w:szCs w:val="22"/>
        </w:rPr>
        <w:t>:</w:t>
      </w:r>
    </w:p>
    <w:p w14:paraId="79DABFFA" w14:textId="77777777" w:rsidR="00E2656C" w:rsidRDefault="00294DD7" w:rsidP="00446671">
      <w:pPr>
        <w:spacing w:after="0"/>
      </w:pPr>
      <w:r>
        <w:rPr>
          <w:sz w:val="22"/>
          <w:szCs w:val="22"/>
        </w:rPr>
        <w:t>- Městys Březno, IČ: 00237574, se sídlem: Březno 13, 294 06 Březno u Mladé Boleslavi</w:t>
      </w:r>
    </w:p>
    <w:p w14:paraId="5803C4D1" w14:textId="77777777" w:rsidR="00E2656C" w:rsidRDefault="00294DD7" w:rsidP="00446671">
      <w:pPr>
        <w:spacing w:after="0"/>
      </w:pPr>
      <w:r>
        <w:rPr>
          <w:sz w:val="22"/>
          <w:szCs w:val="22"/>
        </w:rPr>
        <w:t xml:space="preserve">- </w:t>
      </w:r>
      <w:r w:rsidRPr="00446671">
        <w:rPr>
          <w:sz w:val="22"/>
          <w:szCs w:val="22"/>
          <w:highlight w:val="black"/>
        </w:rPr>
        <w:t>Jindřich Urbánek, RČ: 590217/0439, bytem: Rašínovo nábřeží 385/54, Nové Město, 128 00 Praha 2</w:t>
      </w:r>
      <w:r>
        <w:rPr>
          <w:sz w:val="22"/>
          <w:szCs w:val="22"/>
        </w:rPr>
        <w:t xml:space="preserve"> </w:t>
      </w:r>
    </w:p>
    <w:p w14:paraId="23A26E74" w14:textId="77777777" w:rsidR="00E2656C" w:rsidRDefault="00294DD7" w:rsidP="00446671">
      <w:pPr>
        <w:spacing w:after="0"/>
      </w:pPr>
      <w:r>
        <w:rPr>
          <w:sz w:val="22"/>
          <w:szCs w:val="22"/>
        </w:rPr>
        <w:t xml:space="preserve">Předmětem Plánovací smlouvy je realizace výstavby infrastruktury, jedná </w:t>
      </w:r>
      <w:r>
        <w:rPr>
          <w:sz w:val="22"/>
          <w:szCs w:val="22"/>
        </w:rPr>
        <w:t>se o:</w:t>
      </w:r>
    </w:p>
    <w:p w14:paraId="29741A87" w14:textId="77777777" w:rsidR="00E2656C" w:rsidRDefault="00294DD7" w:rsidP="00446671">
      <w:pPr>
        <w:spacing w:after="0"/>
      </w:pPr>
      <w:r>
        <w:rPr>
          <w:rFonts w:ascii="Wingdings" w:hAnsi="Wingdings" w:cs="Wingdings"/>
          <w:sz w:val="14"/>
          <w:szCs w:val="14"/>
        </w:rPr>
        <w:t xml:space="preserve">l </w:t>
      </w:r>
      <w:r>
        <w:rPr>
          <w:sz w:val="22"/>
          <w:szCs w:val="22"/>
        </w:rPr>
        <w:t>hlavní řád kanalizace</w:t>
      </w:r>
    </w:p>
    <w:p w14:paraId="662A8455" w14:textId="77777777" w:rsidR="00E2656C" w:rsidRDefault="00294DD7" w:rsidP="00446671">
      <w:pPr>
        <w:spacing w:after="0"/>
      </w:pPr>
      <w:r>
        <w:rPr>
          <w:rFonts w:ascii="Wingdings" w:hAnsi="Wingdings" w:cs="Wingdings"/>
          <w:sz w:val="14"/>
          <w:szCs w:val="14"/>
        </w:rPr>
        <w:t xml:space="preserve">l </w:t>
      </w:r>
      <w:r>
        <w:rPr>
          <w:sz w:val="22"/>
          <w:szCs w:val="22"/>
        </w:rPr>
        <w:t xml:space="preserve">hlavní řád vodovodu a </w:t>
      </w:r>
      <w:proofErr w:type="gramStart"/>
      <w:r>
        <w:rPr>
          <w:sz w:val="22"/>
          <w:szCs w:val="22"/>
        </w:rPr>
        <w:t>9ti</w:t>
      </w:r>
      <w:proofErr w:type="gramEnd"/>
      <w:r>
        <w:rPr>
          <w:sz w:val="22"/>
          <w:szCs w:val="22"/>
        </w:rPr>
        <w:t xml:space="preserve"> vodovodních přípojek </w:t>
      </w:r>
    </w:p>
    <w:p w14:paraId="0823A22D" w14:textId="77777777" w:rsidR="00E2656C" w:rsidRDefault="00294DD7" w:rsidP="00446671">
      <w:pPr>
        <w:spacing w:after="0"/>
      </w:pPr>
      <w:r>
        <w:rPr>
          <w:rFonts w:ascii="Wingdings" w:hAnsi="Wingdings" w:cs="Wingdings"/>
          <w:sz w:val="14"/>
          <w:szCs w:val="14"/>
        </w:rPr>
        <w:t xml:space="preserve">l </w:t>
      </w:r>
      <w:r>
        <w:rPr>
          <w:sz w:val="22"/>
          <w:szCs w:val="22"/>
        </w:rPr>
        <w:t>vedení veřejného osvětlení a místního rozhlasu</w:t>
      </w:r>
    </w:p>
    <w:p w14:paraId="5A113E09" w14:textId="77777777" w:rsidR="00E2656C" w:rsidRDefault="00294DD7" w:rsidP="00446671">
      <w:pPr>
        <w:spacing w:after="0"/>
      </w:pPr>
      <w:r>
        <w:rPr>
          <w:rFonts w:ascii="Wingdings" w:hAnsi="Wingdings" w:cs="Wingdings"/>
          <w:sz w:val="14"/>
          <w:szCs w:val="14"/>
        </w:rPr>
        <w:t xml:space="preserve">l </w:t>
      </w:r>
      <w:r>
        <w:rPr>
          <w:sz w:val="22"/>
          <w:szCs w:val="22"/>
        </w:rPr>
        <w:t>uvedení komunikace na pozemku č. 475/10, 1074/11 a 1074/10 do provozuschopného stavu v celé délce.</w:t>
      </w:r>
    </w:p>
    <w:p w14:paraId="6285C71E" w14:textId="77777777" w:rsidR="00E2656C" w:rsidRDefault="00294DD7" w:rsidP="00446671">
      <w:pPr>
        <w:spacing w:after="0"/>
      </w:pPr>
      <w:r>
        <w:rPr>
          <w:sz w:val="22"/>
          <w:szCs w:val="22"/>
        </w:rPr>
        <w:t>Zastupitelstvo schválilo všemi přítomnými hlasy.</w:t>
      </w:r>
    </w:p>
    <w:p w14:paraId="4134C0A9" w14:textId="77777777" w:rsidR="00E2656C" w:rsidRDefault="00294DD7">
      <w:pPr>
        <w:spacing w:before="150" w:after="50"/>
      </w:pPr>
      <w:r>
        <w:rPr>
          <w:b/>
          <w:sz w:val="22"/>
          <w:szCs w:val="22"/>
        </w:rPr>
        <w:t>usnesení č. ZM 7/10/1/2023</w:t>
      </w:r>
    </w:p>
    <w:p w14:paraId="1FCFE96A" w14:textId="77777777" w:rsidR="00E2656C" w:rsidRDefault="00294DD7" w:rsidP="00446671">
      <w:pPr>
        <w:spacing w:after="0"/>
      </w:pPr>
      <w:r>
        <w:rPr>
          <w:sz w:val="22"/>
          <w:szCs w:val="22"/>
        </w:rPr>
        <w:t xml:space="preserve">Zastupitelstvo městyse Březno schvaluje Střednědobý výhled Městyse Březno </w:t>
      </w:r>
      <w:proofErr w:type="gramStart"/>
      <w:r>
        <w:rPr>
          <w:sz w:val="22"/>
          <w:szCs w:val="22"/>
        </w:rPr>
        <w:t>2024 - 2028</w:t>
      </w:r>
      <w:proofErr w:type="gramEnd"/>
      <w:r>
        <w:rPr>
          <w:sz w:val="22"/>
          <w:szCs w:val="22"/>
        </w:rPr>
        <w:t xml:space="preserve"> s úpravou:</w:t>
      </w:r>
    </w:p>
    <w:p w14:paraId="237EA5DC" w14:textId="77777777" w:rsidR="00446671" w:rsidRDefault="00294DD7" w:rsidP="00446671">
      <w:pPr>
        <w:spacing w:after="0"/>
      </w:pPr>
      <w:r>
        <w:rPr>
          <w:rFonts w:ascii="Wingdings" w:hAnsi="Wingdings" w:cs="Wingdings"/>
          <w:sz w:val="14"/>
          <w:szCs w:val="14"/>
        </w:rPr>
        <w:t xml:space="preserve">l </w:t>
      </w:r>
      <w:r>
        <w:rPr>
          <w:sz w:val="22"/>
          <w:szCs w:val="22"/>
        </w:rPr>
        <w:t>výše výdajů v roce 2024 bude 23 274 222 Kč.</w:t>
      </w:r>
    </w:p>
    <w:p w14:paraId="05F80490" w14:textId="2F427491" w:rsidR="00E2656C" w:rsidRDefault="00294DD7" w:rsidP="00446671">
      <w:pPr>
        <w:spacing w:after="0"/>
      </w:pPr>
      <w:r>
        <w:rPr>
          <w:sz w:val="22"/>
          <w:szCs w:val="22"/>
        </w:rPr>
        <w:t>Zastupitelstvo městyse Březno schváli</w:t>
      </w:r>
      <w:r>
        <w:rPr>
          <w:sz w:val="22"/>
          <w:szCs w:val="22"/>
        </w:rPr>
        <w:t>lo 9 hlasy, zdržely se 2, proti byly 3 hlasy.</w:t>
      </w:r>
    </w:p>
    <w:p w14:paraId="16D3C36F" w14:textId="77777777" w:rsidR="00E2656C" w:rsidRDefault="00294DD7">
      <w:pPr>
        <w:spacing w:before="150" w:after="50"/>
      </w:pPr>
      <w:r>
        <w:rPr>
          <w:b/>
          <w:sz w:val="22"/>
          <w:szCs w:val="22"/>
        </w:rPr>
        <w:t>usnesení č. ZM 7/12/1/2023</w:t>
      </w:r>
    </w:p>
    <w:p w14:paraId="54FD38DD" w14:textId="77777777" w:rsidR="00E2656C" w:rsidRDefault="00294DD7" w:rsidP="00446671">
      <w:pPr>
        <w:spacing w:after="0"/>
      </w:pPr>
      <w:r>
        <w:rPr>
          <w:sz w:val="22"/>
          <w:szCs w:val="22"/>
        </w:rPr>
        <w:t>Zastupitelstvo městyse Březno schvaluje uzavření pracovněprávního vztahu se zastupiteli:</w:t>
      </w:r>
    </w:p>
    <w:p w14:paraId="117B5154" w14:textId="77777777" w:rsidR="00E2656C" w:rsidRDefault="00294DD7" w:rsidP="00446671">
      <w:pPr>
        <w:spacing w:after="0"/>
      </w:pPr>
      <w:r>
        <w:rPr>
          <w:sz w:val="22"/>
          <w:szCs w:val="22"/>
        </w:rPr>
        <w:t xml:space="preserve">Pan Václav </w:t>
      </w:r>
      <w:proofErr w:type="gramStart"/>
      <w:r>
        <w:rPr>
          <w:sz w:val="22"/>
          <w:szCs w:val="22"/>
        </w:rPr>
        <w:t>Horák - uzavření</w:t>
      </w:r>
      <w:proofErr w:type="gramEnd"/>
      <w:r>
        <w:rPr>
          <w:sz w:val="22"/>
          <w:szCs w:val="22"/>
        </w:rPr>
        <w:t xml:space="preserve"> pracovněprávního vztahu Dohody o provedení práce na období od 1.11</w:t>
      </w:r>
      <w:r>
        <w:rPr>
          <w:sz w:val="22"/>
          <w:szCs w:val="22"/>
        </w:rPr>
        <w:t>.2023 do 30.11.2023, v rozsahu 10 hod/měsíc za činnost na úseku požární ochrany.</w:t>
      </w:r>
    </w:p>
    <w:p w14:paraId="42EBAB3A" w14:textId="77777777" w:rsidR="00E2656C" w:rsidRDefault="00294DD7" w:rsidP="00446671">
      <w:pPr>
        <w:spacing w:after="0"/>
      </w:pPr>
      <w:r>
        <w:rPr>
          <w:sz w:val="22"/>
          <w:szCs w:val="22"/>
        </w:rPr>
        <w:t>Stanovená odměna 400 Kč/hod, celková výše odměny 4 000 Kč.</w:t>
      </w:r>
    </w:p>
    <w:p w14:paraId="6614B43F" w14:textId="77777777" w:rsidR="00E2656C" w:rsidRDefault="00294DD7" w:rsidP="00446671">
      <w:pPr>
        <w:spacing w:after="0"/>
      </w:pPr>
      <w:r>
        <w:rPr>
          <w:sz w:val="22"/>
          <w:szCs w:val="22"/>
        </w:rPr>
        <w:t xml:space="preserve">Pan Josef </w:t>
      </w:r>
      <w:proofErr w:type="gramStart"/>
      <w:r>
        <w:rPr>
          <w:sz w:val="22"/>
          <w:szCs w:val="22"/>
        </w:rPr>
        <w:t>Duška - uzavření</w:t>
      </w:r>
      <w:proofErr w:type="gramEnd"/>
      <w:r>
        <w:rPr>
          <w:sz w:val="22"/>
          <w:szCs w:val="22"/>
        </w:rPr>
        <w:t xml:space="preserve"> pracovněprávního vztahu Dohody o provedení práce na období od 1.11.2023 do 30.11.2023, v </w:t>
      </w:r>
      <w:r>
        <w:rPr>
          <w:sz w:val="22"/>
          <w:szCs w:val="22"/>
        </w:rPr>
        <w:t>rozsahu 10 hod/měsíc za činnost na úseku požární ochrany.</w:t>
      </w:r>
    </w:p>
    <w:p w14:paraId="4353CF78" w14:textId="77777777" w:rsidR="00E2656C" w:rsidRDefault="00294DD7" w:rsidP="00446671">
      <w:pPr>
        <w:spacing w:after="0"/>
      </w:pPr>
      <w:r>
        <w:rPr>
          <w:sz w:val="22"/>
          <w:szCs w:val="22"/>
        </w:rPr>
        <w:t>Stanovená odměna 400 Kč/hod, celková výše odměny 4 000 Kč.</w:t>
      </w:r>
    </w:p>
    <w:p w14:paraId="014B0EBB" w14:textId="77777777" w:rsidR="00E2656C" w:rsidRDefault="00294DD7" w:rsidP="00446671">
      <w:pPr>
        <w:spacing w:after="0"/>
      </w:pPr>
      <w:r>
        <w:rPr>
          <w:sz w:val="22"/>
          <w:szCs w:val="22"/>
        </w:rPr>
        <w:t xml:space="preserve">Pan David </w:t>
      </w:r>
      <w:proofErr w:type="gramStart"/>
      <w:r>
        <w:rPr>
          <w:sz w:val="22"/>
          <w:szCs w:val="22"/>
        </w:rPr>
        <w:t>Štěpánek - uzavření</w:t>
      </w:r>
      <w:proofErr w:type="gramEnd"/>
      <w:r>
        <w:rPr>
          <w:sz w:val="22"/>
          <w:szCs w:val="22"/>
        </w:rPr>
        <w:t xml:space="preserve"> pracovněprávního vztahu Dohody o provedení práce na období od 1.11.2023 do 30.11.2023, v rozsahu 5 hod/měsíc </w:t>
      </w:r>
      <w:r>
        <w:rPr>
          <w:sz w:val="22"/>
          <w:szCs w:val="22"/>
        </w:rPr>
        <w:t>za činnost na úseku požární ochrany.</w:t>
      </w:r>
    </w:p>
    <w:p w14:paraId="3780D122" w14:textId="77777777" w:rsidR="00E2656C" w:rsidRDefault="00294DD7" w:rsidP="00446671">
      <w:pPr>
        <w:spacing w:after="0"/>
      </w:pPr>
      <w:r>
        <w:rPr>
          <w:sz w:val="22"/>
          <w:szCs w:val="22"/>
        </w:rPr>
        <w:t>Stanovená odměna 400 Kč/hod, celková výše odměny 2 000 Kč.</w:t>
      </w:r>
    </w:p>
    <w:p w14:paraId="63E3DDD7" w14:textId="7CAB7A04" w:rsidR="00E2656C" w:rsidRDefault="00294DD7" w:rsidP="00446671">
      <w:pPr>
        <w:spacing w:after="0"/>
        <w:rPr>
          <w:sz w:val="22"/>
          <w:szCs w:val="22"/>
        </w:rPr>
      </w:pPr>
      <w:r>
        <w:rPr>
          <w:sz w:val="22"/>
          <w:szCs w:val="22"/>
        </w:rPr>
        <w:t>Zastupitelstvo schválilo všemi přítomnými hlasy.</w:t>
      </w:r>
    </w:p>
    <w:p w14:paraId="5974D63A" w14:textId="77777777" w:rsidR="00446671" w:rsidRDefault="00446671" w:rsidP="00446671">
      <w:pPr>
        <w:spacing w:after="0"/>
      </w:pPr>
    </w:p>
    <w:p w14:paraId="3AD95187" w14:textId="4C4D2EEC" w:rsidR="00E2656C" w:rsidRPr="00446671" w:rsidRDefault="00294DD7">
      <w:pPr>
        <w:rPr>
          <w:b/>
          <w:bCs/>
        </w:rPr>
      </w:pPr>
      <w:r w:rsidRPr="00446671">
        <w:rPr>
          <w:b/>
          <w:bCs/>
          <w:sz w:val="22"/>
          <w:szCs w:val="22"/>
          <w:u w:val="single"/>
        </w:rPr>
        <w:t xml:space="preserve">Zastupitelstvo městyse vydává: </w:t>
      </w:r>
      <w:r w:rsidRPr="00446671">
        <w:rPr>
          <w:b/>
          <w:bCs/>
          <w:sz w:val="22"/>
          <w:szCs w:val="22"/>
        </w:rPr>
        <w:t xml:space="preserve"> </w:t>
      </w:r>
    </w:p>
    <w:p w14:paraId="3E19852E" w14:textId="77777777" w:rsidR="00E2656C" w:rsidRDefault="00294DD7" w:rsidP="00475C2D">
      <w:pPr>
        <w:spacing w:after="0"/>
      </w:pPr>
      <w:r>
        <w:rPr>
          <w:b/>
          <w:sz w:val="22"/>
          <w:szCs w:val="22"/>
        </w:rPr>
        <w:t>usnesení č. ZM 7/6/1/2023</w:t>
      </w:r>
    </w:p>
    <w:p w14:paraId="74170715" w14:textId="77777777" w:rsidR="00E2656C" w:rsidRDefault="00294DD7" w:rsidP="00475C2D">
      <w:pPr>
        <w:spacing w:after="0"/>
      </w:pPr>
      <w:r>
        <w:rPr>
          <w:sz w:val="22"/>
          <w:szCs w:val="22"/>
        </w:rPr>
        <w:t>Zastupitelstvo městyse Březno vydává Obecně závazn</w:t>
      </w:r>
      <w:r>
        <w:rPr>
          <w:sz w:val="22"/>
          <w:szCs w:val="22"/>
        </w:rPr>
        <w:t>ou vyhlášku městyse Březno o místním poplatku za odkládání komunálního odpadu z nemovité věci platnou od 1. ledna 2024.</w:t>
      </w:r>
    </w:p>
    <w:p w14:paraId="32779482" w14:textId="77777777" w:rsidR="00E2656C" w:rsidRDefault="00294DD7" w:rsidP="00475C2D">
      <w:pPr>
        <w:spacing w:after="0"/>
      </w:pPr>
      <w:r>
        <w:rPr>
          <w:sz w:val="22"/>
          <w:szCs w:val="22"/>
        </w:rPr>
        <w:t>Sazba poplatku činí 0,60 Kč/litr.</w:t>
      </w:r>
    </w:p>
    <w:p w14:paraId="30891E03" w14:textId="77777777" w:rsidR="00E2656C" w:rsidRDefault="00294DD7">
      <w:r>
        <w:rPr>
          <w:sz w:val="22"/>
          <w:szCs w:val="22"/>
        </w:rPr>
        <w:t xml:space="preserve">Tímto rozhodnutím pozbývá platnosti Obecně závazná vyhláška městyse Březno o místním poplatku za odkládání komunálního odpadu odsouhlasená Zastupitelstvem městyse Březno dne 30.11.2022 usnesením č. ZM 7/13/1/2022. </w:t>
      </w:r>
    </w:p>
    <w:p w14:paraId="17512A51" w14:textId="77777777" w:rsidR="00E2656C" w:rsidRDefault="00294DD7">
      <w:r>
        <w:rPr>
          <w:sz w:val="22"/>
          <w:szCs w:val="22"/>
        </w:rPr>
        <w:lastRenderedPageBreak/>
        <w:t>Zastupitelstvo odsouhlasilo všemi přítomn</w:t>
      </w:r>
      <w:r>
        <w:rPr>
          <w:sz w:val="22"/>
          <w:szCs w:val="22"/>
        </w:rPr>
        <w:t>ými hlasy.</w:t>
      </w:r>
    </w:p>
    <w:p w14:paraId="1FD11502" w14:textId="77777777" w:rsidR="00E2656C" w:rsidRDefault="00294DD7" w:rsidP="00475C2D">
      <w:pPr>
        <w:spacing w:after="0"/>
      </w:pPr>
      <w:r>
        <w:rPr>
          <w:b/>
          <w:sz w:val="22"/>
          <w:szCs w:val="22"/>
        </w:rPr>
        <w:t>usnesení č. ZM 7/7/1/2023</w:t>
      </w:r>
    </w:p>
    <w:p w14:paraId="331FAE51" w14:textId="77777777" w:rsidR="00E2656C" w:rsidRDefault="00294DD7" w:rsidP="00475C2D">
      <w:pPr>
        <w:spacing w:after="0"/>
      </w:pPr>
      <w:r>
        <w:rPr>
          <w:sz w:val="22"/>
          <w:szCs w:val="22"/>
        </w:rPr>
        <w:t>Zastupitelstvo městyse Březno vydává Obecně závaznou vyhlášku městyse Březno o místním poplatku ze psů platnou od 1. ledna 2024.</w:t>
      </w:r>
    </w:p>
    <w:p w14:paraId="616F22EE" w14:textId="77777777" w:rsidR="00E2656C" w:rsidRDefault="00294DD7" w:rsidP="00475C2D">
      <w:pPr>
        <w:spacing w:after="0"/>
      </w:pPr>
      <w:r>
        <w:rPr>
          <w:sz w:val="22"/>
          <w:szCs w:val="22"/>
        </w:rPr>
        <w:t>Výše místního poplatku ze psů je stanovena - 100 Kč/1. pes, 150 Kč/2. a další pes.</w:t>
      </w:r>
    </w:p>
    <w:p w14:paraId="7F9BE590" w14:textId="77777777" w:rsidR="00E2656C" w:rsidRDefault="00294DD7" w:rsidP="00475C2D">
      <w:pPr>
        <w:spacing w:after="0"/>
      </w:pPr>
      <w:r>
        <w:rPr>
          <w:sz w:val="22"/>
          <w:szCs w:val="22"/>
        </w:rPr>
        <w:t>Tímto r</w:t>
      </w:r>
      <w:r>
        <w:rPr>
          <w:sz w:val="22"/>
          <w:szCs w:val="22"/>
        </w:rPr>
        <w:t xml:space="preserve">ozhodnutím pozbývá platnosti Obecně závazná vyhláška městyse Březno o místním poplatku ze psů odsouhlasená Zastupitelstvem městyse Březno dne 18.12.2019 usnesením č. ZM 6/13/2019. </w:t>
      </w:r>
    </w:p>
    <w:p w14:paraId="1AC2D51A" w14:textId="0F7E3FCD" w:rsidR="00E2656C" w:rsidRDefault="00294DD7" w:rsidP="00475C2D">
      <w:pPr>
        <w:spacing w:after="0"/>
        <w:rPr>
          <w:sz w:val="22"/>
          <w:szCs w:val="22"/>
        </w:rPr>
      </w:pPr>
      <w:r>
        <w:rPr>
          <w:sz w:val="22"/>
          <w:szCs w:val="22"/>
        </w:rPr>
        <w:t>Zastupitelstvo odsouhlasilo všemi přítomnými hlasy.</w:t>
      </w:r>
    </w:p>
    <w:p w14:paraId="7962522B" w14:textId="77777777" w:rsidR="00475C2D" w:rsidRDefault="00475C2D" w:rsidP="00475C2D">
      <w:pPr>
        <w:spacing w:after="0"/>
      </w:pPr>
    </w:p>
    <w:p w14:paraId="2F48FEA5" w14:textId="4BF72C63" w:rsidR="00E2656C" w:rsidRPr="00475C2D" w:rsidRDefault="00294DD7">
      <w:pPr>
        <w:rPr>
          <w:b/>
          <w:bCs/>
        </w:rPr>
      </w:pPr>
      <w:r w:rsidRPr="00475C2D">
        <w:rPr>
          <w:b/>
          <w:bCs/>
          <w:sz w:val="22"/>
          <w:szCs w:val="22"/>
          <w:u w:val="single"/>
        </w:rPr>
        <w:t xml:space="preserve">Zastupitelstvo městyse </w:t>
      </w:r>
      <w:r w:rsidRPr="00475C2D">
        <w:rPr>
          <w:b/>
          <w:bCs/>
          <w:sz w:val="22"/>
          <w:szCs w:val="22"/>
          <w:u w:val="single"/>
        </w:rPr>
        <w:t xml:space="preserve">souhlasí: </w:t>
      </w:r>
      <w:r w:rsidRPr="00475C2D">
        <w:rPr>
          <w:b/>
          <w:bCs/>
          <w:sz w:val="22"/>
          <w:szCs w:val="22"/>
        </w:rPr>
        <w:t xml:space="preserve"> </w:t>
      </w:r>
    </w:p>
    <w:p w14:paraId="1E5DCB3F" w14:textId="77777777" w:rsidR="00E2656C" w:rsidRDefault="00294DD7" w:rsidP="00475C2D">
      <w:pPr>
        <w:spacing w:before="150" w:after="0"/>
      </w:pPr>
      <w:r>
        <w:rPr>
          <w:b/>
          <w:sz w:val="22"/>
          <w:szCs w:val="22"/>
        </w:rPr>
        <w:t>usnesení č. ZM 7/8/1/2023</w:t>
      </w:r>
    </w:p>
    <w:p w14:paraId="0F4AF86C" w14:textId="77777777" w:rsidR="00E2656C" w:rsidRDefault="00294DD7" w:rsidP="00475C2D">
      <w:pPr>
        <w:spacing w:after="0"/>
      </w:pPr>
      <w:r>
        <w:rPr>
          <w:sz w:val="22"/>
          <w:szCs w:val="22"/>
        </w:rPr>
        <w:t xml:space="preserve">Zastupitelstvo městyse Březno souhlasí s uložením telekomunikačního vedení společnosti CETIN, a.s., IČ: 04084063, se sídlem: Českomoravská 2510/19, Libeň, 190 00 Praha 9 do pozemků Městyse Březno, v </w:t>
      </w:r>
      <w:proofErr w:type="spellStart"/>
      <w:r>
        <w:rPr>
          <w:sz w:val="22"/>
          <w:szCs w:val="22"/>
        </w:rPr>
        <w:t>k.ú</w:t>
      </w:r>
      <w:proofErr w:type="spellEnd"/>
      <w:r>
        <w:rPr>
          <w:sz w:val="22"/>
          <w:szCs w:val="22"/>
        </w:rPr>
        <w:t>. Březno u Mladé Boleslavi par. č.:</w:t>
      </w:r>
    </w:p>
    <w:p w14:paraId="465BC97C" w14:textId="77777777" w:rsidR="00475C2D" w:rsidRDefault="00294DD7" w:rsidP="00475C2D">
      <w:pPr>
        <w:spacing w:after="0"/>
      </w:pPr>
      <w:r>
        <w:rPr>
          <w:rFonts w:ascii="Wingdings" w:hAnsi="Wingdings" w:cs="Wingdings"/>
          <w:sz w:val="14"/>
          <w:szCs w:val="14"/>
        </w:rPr>
        <w:t xml:space="preserve">l </w:t>
      </w:r>
      <w:r>
        <w:rPr>
          <w:sz w:val="22"/>
          <w:szCs w:val="22"/>
        </w:rPr>
        <w:t>4/1, 26, 38/4, 5</w:t>
      </w:r>
      <w:r>
        <w:rPr>
          <w:sz w:val="22"/>
          <w:szCs w:val="22"/>
        </w:rPr>
        <w:t>1/1, 52, 61/1, 74, 77/1, 97, 110/5, 115/1, 118/1, 130/4, 133/2, 140/1, 141/13, 163/2, 163/3, 303/2, 303/19, 303/23, 303/24, 303/29, 303/57, 305/9, 305/49, 329/11, 329/12, 329/15, 333/20, 377/2, 377/3, 377/10, 392/12, 427/75, 427/119, 427/120, 427/159, 427/</w:t>
      </w:r>
      <w:r>
        <w:rPr>
          <w:sz w:val="22"/>
          <w:szCs w:val="22"/>
        </w:rPr>
        <w:t>160, 448/3, 451, 463/36, 463/89, 464, 475/2, 475/4, 475/10, 475/12, 475/13, 476/4, 1038/3, 1039/1, 1039/2, 1040, 1043/2, 1053/1, 1053/8, 1053/9, 1054, 1055, 1070/1, 1070/2, 1074/10, 1074/11, 1118/6, 1188, st. 17/1, st. 40/1, st. 49, st. 175</w:t>
      </w:r>
    </w:p>
    <w:p w14:paraId="2029F52C" w14:textId="68CAC7B1" w:rsidR="00E2656C" w:rsidRDefault="00294DD7" w:rsidP="00475C2D">
      <w:pPr>
        <w:spacing w:after="0"/>
      </w:pPr>
      <w:r>
        <w:rPr>
          <w:sz w:val="22"/>
          <w:szCs w:val="22"/>
        </w:rPr>
        <w:t>dle dokumentace</w:t>
      </w:r>
      <w:r>
        <w:rPr>
          <w:sz w:val="22"/>
          <w:szCs w:val="22"/>
        </w:rPr>
        <w:t xml:space="preserve"> "FTTx_P_Suberb_Březno_BRMLA2 - 11010-114850.</w:t>
      </w:r>
    </w:p>
    <w:p w14:paraId="04AF5D66" w14:textId="4A4D815F" w:rsidR="00E2656C" w:rsidRDefault="00294DD7" w:rsidP="00475C2D">
      <w:pPr>
        <w:spacing w:after="0"/>
        <w:rPr>
          <w:sz w:val="22"/>
          <w:szCs w:val="22"/>
        </w:rPr>
      </w:pPr>
      <w:r>
        <w:rPr>
          <w:sz w:val="22"/>
          <w:szCs w:val="22"/>
        </w:rPr>
        <w:t>Zastupitelstvo odsouhlasilo všemi přítomnými hlasy.</w:t>
      </w:r>
    </w:p>
    <w:p w14:paraId="569EBF4F" w14:textId="77777777" w:rsidR="00E2656C" w:rsidRDefault="00294DD7" w:rsidP="00475C2D">
      <w:pPr>
        <w:spacing w:before="150" w:after="0"/>
      </w:pPr>
      <w:r>
        <w:rPr>
          <w:b/>
          <w:sz w:val="22"/>
          <w:szCs w:val="22"/>
        </w:rPr>
        <w:t>usnesení č. ZM 7/8/2/2023</w:t>
      </w:r>
    </w:p>
    <w:p w14:paraId="231E2ED0" w14:textId="77777777" w:rsidR="00E2656C" w:rsidRDefault="00294DD7" w:rsidP="00475C2D">
      <w:pPr>
        <w:spacing w:after="0"/>
      </w:pPr>
      <w:r>
        <w:rPr>
          <w:sz w:val="22"/>
          <w:szCs w:val="22"/>
        </w:rPr>
        <w:t>Zastupitelstvo městyse Březno souhlasí s uzavřením Smlouvy budoucí na zřízení věcného břemene pro pozemky ve vlastnictví Městyse Bře</w:t>
      </w:r>
      <w:r>
        <w:rPr>
          <w:sz w:val="22"/>
          <w:szCs w:val="22"/>
        </w:rPr>
        <w:t xml:space="preserve">zno v </w:t>
      </w:r>
      <w:proofErr w:type="spellStart"/>
      <w:r>
        <w:rPr>
          <w:sz w:val="22"/>
          <w:szCs w:val="22"/>
        </w:rPr>
        <w:t>k.ú</w:t>
      </w:r>
      <w:proofErr w:type="spellEnd"/>
      <w:r>
        <w:rPr>
          <w:sz w:val="22"/>
          <w:szCs w:val="22"/>
        </w:rPr>
        <w:t>. Březno u Mladé Boleslavi, ve kterých bude uloženo telekomunikační vedení:</w:t>
      </w:r>
    </w:p>
    <w:p w14:paraId="1AEAFEF6" w14:textId="77777777" w:rsidR="00475C2D" w:rsidRDefault="00294DD7" w:rsidP="00475C2D">
      <w:pPr>
        <w:spacing w:after="0"/>
      </w:pPr>
      <w:r>
        <w:rPr>
          <w:rFonts w:ascii="Wingdings" w:hAnsi="Wingdings" w:cs="Wingdings"/>
          <w:sz w:val="14"/>
          <w:szCs w:val="14"/>
        </w:rPr>
        <w:t xml:space="preserve">l </w:t>
      </w:r>
      <w:r>
        <w:rPr>
          <w:sz w:val="22"/>
          <w:szCs w:val="22"/>
        </w:rPr>
        <w:t>4/1, 26, 38/4, 51/1, 52, 61/1, 74, 77/1, 97, 110/5, 115/1, 118/1, 130/4, 133/2, 140/1, 141/13, 163/2, 163/3, 303/2, 303/19, 303/23, 303/24, 303/29, 303/57, 305/9, 305/49</w:t>
      </w:r>
      <w:r>
        <w:rPr>
          <w:sz w:val="22"/>
          <w:szCs w:val="22"/>
        </w:rPr>
        <w:t>, 329/11, 329/12, 329/15, 333/20, 377/2, 377/3, 377/10, 392/12, 427/75, 427/119, 427/120, 427/159, 427/160, 448/3, 451, 463/36, 463/89, 464, 475/2, 475/4, 475/10, 475/12, 475/13, 476/4, 1038/3, 1039/1, 1039/2, 1040, 1043/2, 1053/1, 1053/8, 1053/9, 1054, 10</w:t>
      </w:r>
      <w:r>
        <w:rPr>
          <w:sz w:val="22"/>
          <w:szCs w:val="22"/>
        </w:rPr>
        <w:t>55, 1070/1, 1070/2, 1074/10, 1074/11, 1118/6, 1188, st. 17/1, st. 40/1, st. 49, st. 175</w:t>
      </w:r>
    </w:p>
    <w:p w14:paraId="2EF3566E" w14:textId="4242E228" w:rsidR="00E2656C" w:rsidRDefault="00294DD7" w:rsidP="00475C2D">
      <w:pPr>
        <w:spacing w:after="0"/>
      </w:pPr>
      <w:r>
        <w:rPr>
          <w:sz w:val="22"/>
          <w:szCs w:val="22"/>
        </w:rPr>
        <w:t>Smluvními stranami jsou:</w:t>
      </w:r>
    </w:p>
    <w:p w14:paraId="4847771A" w14:textId="77777777" w:rsidR="00E2656C" w:rsidRDefault="00294DD7" w:rsidP="00475C2D">
      <w:pPr>
        <w:spacing w:after="0"/>
      </w:pPr>
      <w:r>
        <w:rPr>
          <w:rFonts w:ascii="Wingdings" w:hAnsi="Wingdings" w:cs="Wingdings"/>
          <w:sz w:val="14"/>
          <w:szCs w:val="14"/>
        </w:rPr>
        <w:t xml:space="preserve">l </w:t>
      </w:r>
      <w:r>
        <w:rPr>
          <w:sz w:val="22"/>
          <w:szCs w:val="22"/>
        </w:rPr>
        <w:t>Městys Březno, IČ: 00237574, se sídlem: Březno 13, 294 06 Březno u Mladé Boleslavi</w:t>
      </w:r>
    </w:p>
    <w:p w14:paraId="1D3AFDE3" w14:textId="77777777" w:rsidR="00475C2D" w:rsidRDefault="00294DD7" w:rsidP="00475C2D">
      <w:pPr>
        <w:spacing w:after="0"/>
      </w:pPr>
      <w:r>
        <w:rPr>
          <w:rFonts w:ascii="Wingdings" w:hAnsi="Wingdings" w:cs="Wingdings"/>
          <w:sz w:val="14"/>
          <w:szCs w:val="14"/>
        </w:rPr>
        <w:t xml:space="preserve">l </w:t>
      </w:r>
      <w:r>
        <w:rPr>
          <w:sz w:val="22"/>
          <w:szCs w:val="22"/>
        </w:rPr>
        <w:t>CETIN, a.s., IČ: 04084063, se sídlem: Českomoravská 2510</w:t>
      </w:r>
      <w:r>
        <w:rPr>
          <w:sz w:val="22"/>
          <w:szCs w:val="22"/>
        </w:rPr>
        <w:t>/19, Libeň, 190 00 Praha 9</w:t>
      </w:r>
    </w:p>
    <w:p w14:paraId="39C085B5" w14:textId="26F4ED29" w:rsidR="00E2656C" w:rsidRDefault="00294DD7" w:rsidP="00475C2D">
      <w:pPr>
        <w:spacing w:after="0"/>
      </w:pPr>
      <w:r>
        <w:rPr>
          <w:sz w:val="22"/>
          <w:szCs w:val="22"/>
        </w:rPr>
        <w:t>Zastupitelstvo odsouhlasilo všemi přítomnými hlasy.</w:t>
      </w:r>
    </w:p>
    <w:p w14:paraId="29D64919" w14:textId="77777777" w:rsidR="00E2656C" w:rsidRDefault="00294DD7" w:rsidP="00475C2D">
      <w:pPr>
        <w:spacing w:before="150" w:after="0"/>
      </w:pPr>
      <w:r>
        <w:rPr>
          <w:b/>
          <w:sz w:val="22"/>
          <w:szCs w:val="22"/>
        </w:rPr>
        <w:t>usnesení č. ZM 7/9/1/2023</w:t>
      </w:r>
    </w:p>
    <w:p w14:paraId="1CBEFD7B" w14:textId="77777777" w:rsidR="00E2656C" w:rsidRDefault="00294DD7" w:rsidP="00475C2D">
      <w:pPr>
        <w:spacing w:after="0"/>
      </w:pPr>
      <w:r>
        <w:rPr>
          <w:sz w:val="22"/>
          <w:szCs w:val="22"/>
        </w:rPr>
        <w:t xml:space="preserve">Zastupitelstvo městyse Březno souhlasí s realizací rekonstrukce nebytového </w:t>
      </w:r>
      <w:proofErr w:type="gramStart"/>
      <w:r>
        <w:rPr>
          <w:sz w:val="22"/>
          <w:szCs w:val="22"/>
        </w:rPr>
        <w:t>prostoru - části</w:t>
      </w:r>
      <w:proofErr w:type="gramEnd"/>
      <w:r>
        <w:rPr>
          <w:sz w:val="22"/>
          <w:szCs w:val="22"/>
        </w:rPr>
        <w:t xml:space="preserve"> prodejny potravin ve Březně, čp. 182 v přízemí s vybudování</w:t>
      </w:r>
      <w:r>
        <w:rPr>
          <w:sz w:val="22"/>
          <w:szCs w:val="22"/>
        </w:rPr>
        <w:t>m schodiště k plánovaným bytům v 1. patře budovy a pronajmout zrekonstruovanou prodejnu od 1.4.2024.</w:t>
      </w:r>
    </w:p>
    <w:p w14:paraId="660F1067" w14:textId="77777777" w:rsidR="00E2656C" w:rsidRDefault="00294DD7">
      <w:r>
        <w:rPr>
          <w:sz w:val="22"/>
          <w:szCs w:val="22"/>
        </w:rPr>
        <w:t>Zastupitelstvo odsouhlasilo všemi přítomnými hlasy.</w:t>
      </w:r>
    </w:p>
    <w:p w14:paraId="5AB98969" w14:textId="77777777" w:rsidR="00E2656C" w:rsidRDefault="00294DD7" w:rsidP="00197DAB">
      <w:pPr>
        <w:spacing w:after="0"/>
      </w:pPr>
      <w:r>
        <w:rPr>
          <w:b/>
          <w:sz w:val="22"/>
          <w:szCs w:val="22"/>
        </w:rPr>
        <w:t>usnesení č. ZM 7/11/1/2023</w:t>
      </w:r>
    </w:p>
    <w:p w14:paraId="1AD969AC" w14:textId="77777777" w:rsidR="00E2656C" w:rsidRDefault="00294DD7" w:rsidP="00197DAB">
      <w:pPr>
        <w:spacing w:after="0"/>
      </w:pPr>
      <w:r>
        <w:rPr>
          <w:sz w:val="22"/>
          <w:szCs w:val="22"/>
        </w:rPr>
        <w:t>Zastupitelstvo městyse Březno souhlasí s uzavřením Dohody o poskytnutí výpo</w:t>
      </w:r>
      <w:r>
        <w:rPr>
          <w:sz w:val="22"/>
          <w:szCs w:val="22"/>
        </w:rPr>
        <w:t>moci mezi obcemi na úseku požární ochrany pro Obec Lhotky, kterou bude zajišťovat zásahová jednotka JSDHO III Březno, jejímž zřizovatelem je Městys Březno, v celkové výši 40 000 Kč ročně.</w:t>
      </w:r>
    </w:p>
    <w:p w14:paraId="21B7ADDF" w14:textId="77777777" w:rsidR="00E2656C" w:rsidRDefault="00294DD7">
      <w:r>
        <w:rPr>
          <w:sz w:val="22"/>
          <w:szCs w:val="22"/>
        </w:rPr>
        <w:t>Zastupitelstvo odsouhlasilo všemi přítomnými hlasy.</w:t>
      </w:r>
    </w:p>
    <w:p w14:paraId="1E961B4E" w14:textId="77777777" w:rsidR="00E2656C" w:rsidRDefault="00E2656C"/>
    <w:p w14:paraId="7FA24A43" w14:textId="77777777" w:rsidR="00E2656C" w:rsidRDefault="00E2656C"/>
    <w:tbl>
      <w:tblPr>
        <w:tblW w:w="5000" w:type="pct"/>
        <w:tblInd w:w="13" w:type="dxa"/>
        <w:tblCellMar>
          <w:left w:w="10" w:type="dxa"/>
          <w:right w:w="10" w:type="dxa"/>
        </w:tblCellMar>
        <w:tblLook w:val="04A0" w:firstRow="1" w:lastRow="0" w:firstColumn="1" w:lastColumn="0" w:noHBand="0" w:noVBand="1"/>
      </w:tblPr>
      <w:tblGrid>
        <w:gridCol w:w="4522"/>
        <w:gridCol w:w="4522"/>
      </w:tblGrid>
      <w:tr w:rsidR="00E2656C" w14:paraId="6998081F" w14:textId="77777777">
        <w:tc>
          <w:tcPr>
            <w:tcW w:w="800" w:type="dxa"/>
            <w:tcBorders>
              <w:top w:val="single" w:sz="10" w:space="0" w:color="FFFFFF"/>
              <w:left w:val="single" w:sz="10" w:space="0" w:color="FFFFFF"/>
              <w:bottom w:val="single" w:sz="10" w:space="0" w:color="FFFFFF"/>
              <w:right w:val="single" w:sz="10" w:space="0" w:color="FFFFFF"/>
            </w:tcBorders>
          </w:tcPr>
          <w:p w14:paraId="0589DD7D" w14:textId="77777777" w:rsidR="00E2656C" w:rsidRDefault="00E2656C"/>
          <w:p w14:paraId="1502C646" w14:textId="77777777" w:rsidR="00E2656C" w:rsidRDefault="00E2656C"/>
          <w:p w14:paraId="267D384F" w14:textId="77777777" w:rsidR="00E2656C" w:rsidRDefault="00E2656C"/>
          <w:p w14:paraId="2CE5F01D" w14:textId="77777777" w:rsidR="00E2656C" w:rsidRDefault="00E2656C"/>
          <w:p w14:paraId="0C3951F8" w14:textId="77777777" w:rsidR="00E2656C" w:rsidRDefault="00294DD7">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2AFE8B12" w14:textId="77777777" w:rsidR="00E2656C" w:rsidRDefault="00E2656C">
            <w:pPr>
              <w:jc w:val="right"/>
            </w:pPr>
          </w:p>
          <w:p w14:paraId="022A0144" w14:textId="77777777" w:rsidR="00E2656C" w:rsidRDefault="00E2656C">
            <w:pPr>
              <w:jc w:val="right"/>
            </w:pPr>
          </w:p>
          <w:p w14:paraId="207F4B5F" w14:textId="77777777" w:rsidR="00E2656C" w:rsidRDefault="00E2656C">
            <w:pPr>
              <w:jc w:val="right"/>
            </w:pPr>
          </w:p>
          <w:p w14:paraId="4E7B41CC" w14:textId="77777777" w:rsidR="00E2656C" w:rsidRDefault="00294DD7">
            <w:pPr>
              <w:jc w:val="right"/>
            </w:pPr>
            <w:r>
              <w:rPr>
                <w:sz w:val="22"/>
                <w:szCs w:val="22"/>
              </w:rPr>
              <w:t xml:space="preserve"> </w:t>
            </w:r>
          </w:p>
        </w:tc>
      </w:tr>
    </w:tbl>
    <w:p w14:paraId="087C8560" w14:textId="77777777" w:rsidR="00E2656C" w:rsidRDefault="00E2656C"/>
    <w:sectPr w:rsidR="00E2656C">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7315" w14:textId="77777777" w:rsidR="007C1097" w:rsidRDefault="007C1097">
      <w:pPr>
        <w:spacing w:after="0" w:line="240" w:lineRule="auto"/>
      </w:pPr>
      <w:r>
        <w:separator/>
      </w:r>
    </w:p>
  </w:endnote>
  <w:endnote w:type="continuationSeparator" w:id="0">
    <w:p w14:paraId="063F74CE" w14:textId="77777777" w:rsidR="007C1097" w:rsidRDefault="007C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523" w14:textId="77777777" w:rsidR="00E2656C" w:rsidRDefault="00294DD7">
    <w:pPr>
      <w:jc w:val="right"/>
    </w:pPr>
    <w:r>
      <w:t xml:space="preserve">  </w:t>
    </w:r>
    <w:r>
      <w:fldChar w:fldCharType="begin"/>
    </w:r>
    <w:r>
      <w:instrText>PAGE</w:instrText>
    </w:r>
    <w:r>
      <w:fldChar w:fldCharType="separate"/>
    </w:r>
    <w:r w:rsidR="0047148F">
      <w:rPr>
        <w:noProof/>
      </w:rPr>
      <w:t>1</w:t>
    </w:r>
    <w:r>
      <w:fldChar w:fldCharType="end"/>
    </w:r>
    <w:r>
      <w:t>/</w:t>
    </w:r>
    <w:r>
      <w:fldChar w:fldCharType="begin"/>
    </w:r>
    <w:r>
      <w:instrText>NUMPAGES</w:instrText>
    </w:r>
    <w:r>
      <w:fldChar w:fldCharType="separate"/>
    </w:r>
    <w:r w:rsidR="004714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FE86" w14:textId="77777777" w:rsidR="007C1097" w:rsidRDefault="007C1097">
      <w:pPr>
        <w:spacing w:after="0" w:line="240" w:lineRule="auto"/>
      </w:pPr>
      <w:r>
        <w:separator/>
      </w:r>
    </w:p>
  </w:footnote>
  <w:footnote w:type="continuationSeparator" w:id="0">
    <w:p w14:paraId="4BD8F2BB" w14:textId="77777777" w:rsidR="007C1097" w:rsidRDefault="007C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46690715">
    <w:abstractNumId w:val="6"/>
  </w:num>
  <w:num w:numId="2" w16cid:durableId="10761207">
    <w:abstractNumId w:val="4"/>
  </w:num>
  <w:num w:numId="3" w16cid:durableId="643239389">
    <w:abstractNumId w:val="3"/>
  </w:num>
  <w:num w:numId="4" w16cid:durableId="1500076919">
    <w:abstractNumId w:val="7"/>
  </w:num>
  <w:num w:numId="5" w16cid:durableId="82335624">
    <w:abstractNumId w:val="5"/>
  </w:num>
  <w:num w:numId="6" w16cid:durableId="726535690">
    <w:abstractNumId w:val="8"/>
  </w:num>
  <w:num w:numId="7" w16cid:durableId="670789903">
    <w:abstractNumId w:val="1"/>
  </w:num>
  <w:num w:numId="8" w16cid:durableId="163253670">
    <w:abstractNumId w:val="2"/>
  </w:num>
  <w:num w:numId="9" w16cid:durableId="42619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6C"/>
    <w:rsid w:val="00124544"/>
    <w:rsid w:val="001560B1"/>
    <w:rsid w:val="0017676E"/>
    <w:rsid w:val="00197DAB"/>
    <w:rsid w:val="001C290B"/>
    <w:rsid w:val="00233474"/>
    <w:rsid w:val="00291194"/>
    <w:rsid w:val="00294DD7"/>
    <w:rsid w:val="003252AA"/>
    <w:rsid w:val="003479DE"/>
    <w:rsid w:val="00393A7B"/>
    <w:rsid w:val="003A768D"/>
    <w:rsid w:val="003D48F0"/>
    <w:rsid w:val="003E5E21"/>
    <w:rsid w:val="00446671"/>
    <w:rsid w:val="0047148F"/>
    <w:rsid w:val="00475C2D"/>
    <w:rsid w:val="005A38B5"/>
    <w:rsid w:val="006535D0"/>
    <w:rsid w:val="00666D41"/>
    <w:rsid w:val="006B0B34"/>
    <w:rsid w:val="006E21D9"/>
    <w:rsid w:val="00722524"/>
    <w:rsid w:val="007C1097"/>
    <w:rsid w:val="007C73C0"/>
    <w:rsid w:val="008058F3"/>
    <w:rsid w:val="008A0682"/>
    <w:rsid w:val="00902DA6"/>
    <w:rsid w:val="009B5E02"/>
    <w:rsid w:val="009D169A"/>
    <w:rsid w:val="009F4E21"/>
    <w:rsid w:val="00A85B0D"/>
    <w:rsid w:val="00B62993"/>
    <w:rsid w:val="00C946C0"/>
    <w:rsid w:val="00DA5BC8"/>
    <w:rsid w:val="00E2564E"/>
    <w:rsid w:val="00E2656C"/>
    <w:rsid w:val="00EB1EAF"/>
    <w:rsid w:val="00FE5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CD35A"/>
  <w15:docId w15:val="{8A3A4FCF-F97F-4643-BED0-1814B281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pPr>
      <w:spacing w:after="160" w:line="259" w:lineRule="auto"/>
    </w:pPr>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10118</Words>
  <Characters>59699</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2</cp:revision>
  <dcterms:created xsi:type="dcterms:W3CDTF">2024-01-30T10:25:00Z</dcterms:created>
  <dcterms:modified xsi:type="dcterms:W3CDTF">2024-01-30T10:25:00Z</dcterms:modified>
  <cp:category/>
</cp:coreProperties>
</file>