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A340" w14:textId="77777777" w:rsidR="009D556F" w:rsidRDefault="002F023F" w:rsidP="00F2314F">
      <w:pPr>
        <w:spacing w:after="0"/>
        <w:jc w:val="center"/>
      </w:pPr>
      <w:r>
        <w:rPr>
          <w:b/>
          <w:sz w:val="28"/>
          <w:szCs w:val="28"/>
        </w:rPr>
        <w:t>Usnesení z jednání rady č. 7/2024</w:t>
      </w:r>
    </w:p>
    <w:p w14:paraId="04E9CF6E" w14:textId="77777777" w:rsidR="009D556F" w:rsidRDefault="002F023F" w:rsidP="00F231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městyse Březno, které se uskutečnilo dne 20. 3. 2024</w:t>
      </w:r>
    </w:p>
    <w:p w14:paraId="4E561161" w14:textId="77777777" w:rsidR="00F2314F" w:rsidRDefault="00F2314F" w:rsidP="00F2314F">
      <w:pPr>
        <w:spacing w:after="0"/>
        <w:jc w:val="center"/>
      </w:pPr>
    </w:p>
    <w:p w14:paraId="34F2AA88" w14:textId="2B831A7C" w:rsidR="009D556F" w:rsidRPr="00F2314F" w:rsidRDefault="002F023F">
      <w:pPr>
        <w:rPr>
          <w:b/>
          <w:bCs/>
        </w:rPr>
      </w:pPr>
      <w:r w:rsidRPr="00F2314F">
        <w:rPr>
          <w:b/>
          <w:bCs/>
          <w:sz w:val="22"/>
          <w:szCs w:val="22"/>
          <w:u w:val="single"/>
        </w:rPr>
        <w:t xml:space="preserve">Rada městyse schvaluje: </w:t>
      </w:r>
      <w:r w:rsidRPr="00F2314F">
        <w:rPr>
          <w:b/>
          <w:bCs/>
          <w:sz w:val="22"/>
          <w:szCs w:val="22"/>
        </w:rPr>
        <w:t xml:space="preserve"> </w:t>
      </w:r>
    </w:p>
    <w:p w14:paraId="5C84F680" w14:textId="77777777" w:rsidR="009D556F" w:rsidRDefault="002F023F" w:rsidP="00F2314F">
      <w:pPr>
        <w:spacing w:after="0"/>
      </w:pPr>
      <w:r>
        <w:rPr>
          <w:b/>
          <w:sz w:val="22"/>
          <w:szCs w:val="22"/>
        </w:rPr>
        <w:t>usnesení č. RM 7/1/2/2024</w:t>
      </w:r>
    </w:p>
    <w:p w14:paraId="73F17732" w14:textId="77777777" w:rsidR="009D556F" w:rsidRDefault="002F023F" w:rsidP="00F2314F">
      <w:pPr>
        <w:spacing w:after="0"/>
      </w:pPr>
      <w:r>
        <w:rPr>
          <w:sz w:val="22"/>
          <w:szCs w:val="22"/>
        </w:rPr>
        <w:t xml:space="preserve">Rada městyse Březno přiděluje zakázku malého rozsahu na stavbu "Chodník do </w:t>
      </w:r>
      <w:proofErr w:type="spellStart"/>
      <w:r>
        <w:rPr>
          <w:sz w:val="22"/>
          <w:szCs w:val="22"/>
        </w:rPr>
        <w:t>Židněvse</w:t>
      </w:r>
      <w:proofErr w:type="spellEnd"/>
      <w:r>
        <w:rPr>
          <w:sz w:val="22"/>
          <w:szCs w:val="22"/>
        </w:rPr>
        <w:t xml:space="preserve"> podél komunikace II/280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Březno", předmět </w:t>
      </w:r>
      <w:proofErr w:type="gramStart"/>
      <w:r>
        <w:rPr>
          <w:sz w:val="22"/>
          <w:szCs w:val="22"/>
        </w:rPr>
        <w:t>díla - dodávka</w:t>
      </w:r>
      <w:proofErr w:type="gramEnd"/>
      <w:r>
        <w:rPr>
          <w:sz w:val="22"/>
          <w:szCs w:val="22"/>
        </w:rPr>
        <w:t xml:space="preserve"> stavebních prací na provedení stavby firmě </w:t>
      </w:r>
      <w:r>
        <w:rPr>
          <w:b/>
          <w:sz w:val="22"/>
          <w:szCs w:val="22"/>
        </w:rPr>
        <w:t xml:space="preserve">H-INTES s.r.o., </w:t>
      </w:r>
      <w:r>
        <w:rPr>
          <w:sz w:val="22"/>
          <w:szCs w:val="22"/>
        </w:rPr>
        <w:t>IČO: 256 36 332, se sídlem Pod Borkem 319, 293 01 Mladá Boleslav.</w:t>
      </w:r>
    </w:p>
    <w:p w14:paraId="1176AC2F" w14:textId="77777777" w:rsidR="009D556F" w:rsidRDefault="002F023F" w:rsidP="00F2314F">
      <w:pPr>
        <w:spacing w:after="0"/>
      </w:pPr>
      <w:r>
        <w:rPr>
          <w:sz w:val="22"/>
          <w:szCs w:val="22"/>
        </w:rPr>
        <w:t>Nabídková cena je ve výši:</w:t>
      </w:r>
    </w:p>
    <w:p w14:paraId="10B833A9" w14:textId="77777777" w:rsidR="009D556F" w:rsidRDefault="002F023F" w:rsidP="00F2314F">
      <w:pPr>
        <w:spacing w:after="0"/>
      </w:pPr>
      <w:r>
        <w:rPr>
          <w:sz w:val="22"/>
          <w:szCs w:val="22"/>
        </w:rPr>
        <w:t>- 655 279,38 Kč bez DPH</w:t>
      </w:r>
    </w:p>
    <w:p w14:paraId="489990A4" w14:textId="2A6C1F0E" w:rsidR="009D556F" w:rsidRDefault="002F023F" w:rsidP="00F2314F">
      <w:r>
        <w:rPr>
          <w:sz w:val="22"/>
          <w:szCs w:val="22"/>
        </w:rPr>
        <w:t>- 792 888,05 Kč včetně DPH, DPH ve výši 137 608,67 Kč.</w:t>
      </w:r>
      <w:r>
        <w:rPr>
          <w:sz w:val="22"/>
          <w:szCs w:val="22"/>
        </w:rPr>
        <w:t xml:space="preserve"> </w:t>
      </w:r>
    </w:p>
    <w:p w14:paraId="464EB5B3" w14:textId="77777777" w:rsidR="009D556F" w:rsidRDefault="002F023F" w:rsidP="00F2314F">
      <w:pPr>
        <w:spacing w:after="0"/>
      </w:pPr>
      <w:r>
        <w:rPr>
          <w:b/>
          <w:sz w:val="22"/>
          <w:szCs w:val="22"/>
        </w:rPr>
        <w:t>usnesení č. RM 7/4/1/2024</w:t>
      </w:r>
    </w:p>
    <w:p w14:paraId="549D70DD" w14:textId="77777777" w:rsidR="009D556F" w:rsidRDefault="002F023F" w:rsidP="00F2314F">
      <w:pPr>
        <w:spacing w:after="0"/>
      </w:pPr>
      <w:r>
        <w:rPr>
          <w:sz w:val="22"/>
          <w:szCs w:val="22"/>
        </w:rPr>
        <w:t>Rada městyse Březno schvaluje provést průzkum trhu na zakázku malého rozsahu na zpracování Dokumentace pro provedení stavby vč. výkazu výměr a rozpočtu pro podlimitní výběrové řízení na akci s názvem "Požární zbrojnice Březno".</w:t>
      </w:r>
    </w:p>
    <w:p w14:paraId="36FFAA26" w14:textId="77777777" w:rsidR="009D556F" w:rsidRDefault="009D556F"/>
    <w:p w14:paraId="74FC590B" w14:textId="7BD82E9E" w:rsidR="009D556F" w:rsidRPr="00F2314F" w:rsidRDefault="002F023F">
      <w:pPr>
        <w:rPr>
          <w:b/>
          <w:bCs/>
        </w:rPr>
      </w:pPr>
      <w:r w:rsidRPr="00F2314F">
        <w:rPr>
          <w:b/>
          <w:bCs/>
          <w:sz w:val="22"/>
          <w:szCs w:val="22"/>
          <w:u w:val="single"/>
        </w:rPr>
        <w:t xml:space="preserve">Rada městyse souhlasí: </w:t>
      </w:r>
      <w:r w:rsidRPr="00F2314F">
        <w:rPr>
          <w:b/>
          <w:bCs/>
          <w:sz w:val="22"/>
          <w:szCs w:val="22"/>
        </w:rPr>
        <w:t xml:space="preserve"> </w:t>
      </w:r>
    </w:p>
    <w:p w14:paraId="0FF0F9B4" w14:textId="77777777" w:rsidR="009D556F" w:rsidRDefault="002F023F" w:rsidP="00F2314F">
      <w:pPr>
        <w:spacing w:after="0"/>
      </w:pPr>
      <w:r>
        <w:rPr>
          <w:b/>
          <w:sz w:val="22"/>
          <w:szCs w:val="22"/>
        </w:rPr>
        <w:t>usnesení č. RM 7/6/1/2024</w:t>
      </w:r>
    </w:p>
    <w:p w14:paraId="100E08FA" w14:textId="20F25865" w:rsidR="009D556F" w:rsidRDefault="002F023F" w:rsidP="00F2314F">
      <w:r>
        <w:rPr>
          <w:sz w:val="22"/>
          <w:szCs w:val="22"/>
        </w:rPr>
        <w:t xml:space="preserve">Rada městyse Březno souhlasí se zněním dopisu pro společnost ČEZ Distribuce, a.s., IČO: 24729035, Teplická 874/8, Děčín IV-Podmokly, PSČ: 405 02 ve věci vzniku překážky při realizaci úprav zařízení distribuční soustavy č. 4122021059 pro odběrné místo par. č. 427/120,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</w:t>
      </w:r>
      <w:proofErr w:type="gramStart"/>
      <w:r>
        <w:rPr>
          <w:sz w:val="22"/>
          <w:szCs w:val="22"/>
        </w:rPr>
        <w:t>Boleslavi - budoucí</w:t>
      </w:r>
      <w:proofErr w:type="gramEnd"/>
      <w:r>
        <w:rPr>
          <w:sz w:val="22"/>
          <w:szCs w:val="22"/>
        </w:rPr>
        <w:t xml:space="preserve"> Sběrný dvůr ve Březně.</w:t>
      </w:r>
      <w:r>
        <w:rPr>
          <w:sz w:val="22"/>
          <w:szCs w:val="22"/>
        </w:rPr>
        <w:t xml:space="preserve"> </w:t>
      </w:r>
    </w:p>
    <w:p w14:paraId="057B216F" w14:textId="77777777" w:rsidR="009D556F" w:rsidRDefault="002F023F" w:rsidP="00F2314F">
      <w:pPr>
        <w:spacing w:after="0"/>
      </w:pPr>
      <w:r>
        <w:rPr>
          <w:b/>
          <w:sz w:val="22"/>
          <w:szCs w:val="22"/>
        </w:rPr>
        <w:t>usnesení č. RM 7/7/1/2024</w:t>
      </w:r>
    </w:p>
    <w:p w14:paraId="5FBE6528" w14:textId="77777777" w:rsidR="009D556F" w:rsidRDefault="002F023F" w:rsidP="00F2314F">
      <w:pPr>
        <w:spacing w:after="0"/>
      </w:pPr>
      <w:r>
        <w:rPr>
          <w:sz w:val="22"/>
          <w:szCs w:val="22"/>
        </w:rPr>
        <w:t>Rada městyse Březno souhlasí s pohybem účastníků průvodu "Staročeské máje" po krajské komunikaci č. II/280 dne 11.5.2024 u příležitosti oslav 95. let od vzniku a založení baráčnické obce.</w:t>
      </w:r>
    </w:p>
    <w:p w14:paraId="56BB400B" w14:textId="00EDC07D" w:rsidR="009D556F" w:rsidRDefault="002F023F" w:rsidP="00F2314F">
      <w:r>
        <w:rPr>
          <w:sz w:val="22"/>
          <w:szCs w:val="22"/>
        </w:rPr>
        <w:t xml:space="preserve">Bezpečnost průchodu průvodu zajistí jednotka SDH </w:t>
      </w:r>
      <w:proofErr w:type="gramStart"/>
      <w:r>
        <w:rPr>
          <w:sz w:val="22"/>
          <w:szCs w:val="22"/>
        </w:rPr>
        <w:t>Březno - před</w:t>
      </w:r>
      <w:proofErr w:type="gramEnd"/>
      <w:r>
        <w:rPr>
          <w:sz w:val="22"/>
          <w:szCs w:val="22"/>
        </w:rPr>
        <w:t xml:space="preserve"> a za průvodem hasičský vůz.</w:t>
      </w:r>
    </w:p>
    <w:p w14:paraId="6894C348" w14:textId="77777777" w:rsidR="009D556F" w:rsidRDefault="002F023F" w:rsidP="00F2314F">
      <w:pPr>
        <w:spacing w:after="0"/>
      </w:pPr>
      <w:r>
        <w:rPr>
          <w:b/>
          <w:sz w:val="22"/>
          <w:szCs w:val="22"/>
        </w:rPr>
        <w:t>usnesení č. RM 7/11/1/2024</w:t>
      </w:r>
    </w:p>
    <w:p w14:paraId="2E148077" w14:textId="77777777" w:rsidR="009D556F" w:rsidRDefault="002F023F" w:rsidP="00F2314F">
      <w:pPr>
        <w:spacing w:after="0"/>
      </w:pPr>
      <w:r>
        <w:rPr>
          <w:sz w:val="22"/>
          <w:szCs w:val="22"/>
        </w:rPr>
        <w:t xml:space="preserve">Rada městyse Březno souhlasí s umístěním "Z-BOX 4 sloupec" od společnosti </w:t>
      </w:r>
      <w:proofErr w:type="spellStart"/>
      <w:r>
        <w:rPr>
          <w:sz w:val="22"/>
          <w:szCs w:val="22"/>
        </w:rPr>
        <w:t>Packeta</w:t>
      </w:r>
      <w:proofErr w:type="spellEnd"/>
      <w:r>
        <w:rPr>
          <w:sz w:val="22"/>
          <w:szCs w:val="22"/>
        </w:rPr>
        <w:t xml:space="preserve"> s.r.o., IČO: 03672395, se sídlem: Českomoravská 2408/</w:t>
      </w:r>
      <w:proofErr w:type="gramStart"/>
      <w:r>
        <w:rPr>
          <w:sz w:val="22"/>
          <w:szCs w:val="22"/>
        </w:rPr>
        <w:t>1a</w:t>
      </w:r>
      <w:proofErr w:type="gramEnd"/>
      <w:r>
        <w:rPr>
          <w:sz w:val="22"/>
          <w:szCs w:val="22"/>
        </w:rPr>
        <w:t xml:space="preserve">, 190 00 Praha - Libeň. na pozemku par. č. 1137,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Březno u Mladé Boleslavi, který je ve vlastnictví Městyse Březno.</w:t>
      </w:r>
    </w:p>
    <w:p w14:paraId="639130DE" w14:textId="77777777" w:rsidR="009D556F" w:rsidRDefault="002F023F" w:rsidP="00F2314F">
      <w:pPr>
        <w:spacing w:after="0"/>
      </w:pPr>
      <w:r>
        <w:rPr>
          <w:sz w:val="22"/>
          <w:szCs w:val="22"/>
        </w:rPr>
        <w:t>Přibližný GPS bod: 50.</w:t>
      </w:r>
      <w:proofErr w:type="gramStart"/>
      <w:r>
        <w:rPr>
          <w:sz w:val="22"/>
          <w:szCs w:val="22"/>
        </w:rPr>
        <w:t>24207N</w:t>
      </w:r>
      <w:proofErr w:type="gramEnd"/>
      <w:r>
        <w:rPr>
          <w:sz w:val="22"/>
          <w:szCs w:val="22"/>
        </w:rPr>
        <w:t>, 15.00169E</w:t>
      </w:r>
    </w:p>
    <w:p w14:paraId="019AB963" w14:textId="099C4CB8" w:rsidR="009D556F" w:rsidRDefault="002F023F" w:rsidP="00F2314F">
      <w:r>
        <w:rPr>
          <w:sz w:val="22"/>
          <w:szCs w:val="22"/>
        </w:rPr>
        <w:t xml:space="preserve">Před samotnou instalací bude společnost </w:t>
      </w:r>
      <w:proofErr w:type="spellStart"/>
      <w:r>
        <w:rPr>
          <w:sz w:val="22"/>
          <w:szCs w:val="22"/>
        </w:rPr>
        <w:t>Packeta</w:t>
      </w:r>
      <w:proofErr w:type="spellEnd"/>
      <w:r>
        <w:rPr>
          <w:sz w:val="22"/>
          <w:szCs w:val="22"/>
        </w:rPr>
        <w:t xml:space="preserve"> s.r.o. kontaktovat pana místostarostu Zbyňka Valentu, </w:t>
      </w:r>
      <w:r w:rsidRPr="00F2314F">
        <w:rPr>
          <w:sz w:val="22"/>
          <w:szCs w:val="22"/>
          <w:highlight w:val="black"/>
        </w:rPr>
        <w:t>mobil: +420 724 380 841.</w:t>
      </w:r>
      <w:r>
        <w:rPr>
          <w:sz w:val="22"/>
          <w:szCs w:val="22"/>
        </w:rPr>
        <w:t xml:space="preserve"> </w:t>
      </w:r>
    </w:p>
    <w:p w14:paraId="27C6BBD2" w14:textId="77777777" w:rsidR="009D556F" w:rsidRDefault="002F023F" w:rsidP="00F2314F">
      <w:pPr>
        <w:spacing w:after="0"/>
      </w:pPr>
      <w:r>
        <w:rPr>
          <w:b/>
          <w:sz w:val="22"/>
          <w:szCs w:val="22"/>
        </w:rPr>
        <w:t>usnesení č. RM 7/14/1/2024</w:t>
      </w:r>
    </w:p>
    <w:p w14:paraId="0E202B41" w14:textId="77777777" w:rsidR="009D556F" w:rsidRDefault="002F023F" w:rsidP="00F2314F">
      <w:pPr>
        <w:spacing w:after="0"/>
      </w:pPr>
      <w:r>
        <w:rPr>
          <w:sz w:val="22"/>
          <w:szCs w:val="22"/>
        </w:rPr>
        <w:t xml:space="preserve">Městys Březno souhlasí s demolicí objektu čp. 65 st. parcela 37/2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032811EE" w14:textId="77777777" w:rsidR="009D556F" w:rsidRDefault="009D556F"/>
    <w:p w14:paraId="66104C41" w14:textId="2771FF78" w:rsidR="009D556F" w:rsidRPr="00F2314F" w:rsidRDefault="002F023F">
      <w:pPr>
        <w:rPr>
          <w:b/>
          <w:bCs/>
        </w:rPr>
      </w:pPr>
      <w:r w:rsidRPr="00F2314F">
        <w:rPr>
          <w:b/>
          <w:bCs/>
          <w:sz w:val="22"/>
          <w:szCs w:val="22"/>
          <w:u w:val="single"/>
        </w:rPr>
        <w:t xml:space="preserve">Rada městyse bere na vědomí: </w:t>
      </w:r>
      <w:r w:rsidRPr="00F2314F">
        <w:rPr>
          <w:b/>
          <w:bCs/>
          <w:sz w:val="22"/>
          <w:szCs w:val="22"/>
        </w:rPr>
        <w:t xml:space="preserve"> </w:t>
      </w:r>
    </w:p>
    <w:p w14:paraId="1A4A4806" w14:textId="77777777" w:rsidR="009D556F" w:rsidRDefault="002F023F" w:rsidP="00F2314F">
      <w:pPr>
        <w:spacing w:after="0"/>
      </w:pPr>
      <w:r>
        <w:rPr>
          <w:b/>
          <w:sz w:val="22"/>
          <w:szCs w:val="22"/>
        </w:rPr>
        <w:t>usnesení č. RM 7/1/1/2024</w:t>
      </w:r>
    </w:p>
    <w:p w14:paraId="3C9FA795" w14:textId="7F145633" w:rsidR="009D556F" w:rsidRDefault="002F023F" w:rsidP="00F2314F">
      <w:pPr>
        <w:spacing w:after="0"/>
      </w:pPr>
      <w:r>
        <w:rPr>
          <w:sz w:val="22"/>
          <w:szCs w:val="22"/>
        </w:rPr>
        <w:t xml:space="preserve">Rada městyse Březno bere na vědomí závěry hodnotící komise na zakázku malého rozsahu na stavební práce "Chodník do </w:t>
      </w:r>
      <w:proofErr w:type="spellStart"/>
      <w:r>
        <w:rPr>
          <w:sz w:val="22"/>
          <w:szCs w:val="22"/>
        </w:rPr>
        <w:t>Židněvse</w:t>
      </w:r>
      <w:proofErr w:type="spellEnd"/>
      <w:r>
        <w:rPr>
          <w:sz w:val="22"/>
          <w:szCs w:val="22"/>
        </w:rPr>
        <w:t xml:space="preserve"> podél komunikace II/280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Březno".</w:t>
      </w:r>
    </w:p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522"/>
      </w:tblGrid>
      <w:tr w:rsidR="009D556F" w14:paraId="7F6A2AC2" w14:textId="77777777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3ECC317" w14:textId="77777777" w:rsidR="009D556F" w:rsidRDefault="009D556F"/>
          <w:p w14:paraId="3D051987" w14:textId="77777777" w:rsidR="009D556F" w:rsidRDefault="009D556F"/>
          <w:p w14:paraId="07B13786" w14:textId="77777777" w:rsidR="009D556F" w:rsidRDefault="009D556F"/>
          <w:p w14:paraId="34ABBD3D" w14:textId="77777777" w:rsidR="009D556F" w:rsidRDefault="002F023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78A4AF4" w14:textId="341EA48B" w:rsidR="009D556F" w:rsidRDefault="009D556F">
            <w:pPr>
              <w:jc w:val="right"/>
            </w:pPr>
          </w:p>
        </w:tc>
      </w:tr>
    </w:tbl>
    <w:p w14:paraId="26F7568E" w14:textId="77777777" w:rsidR="009D556F" w:rsidRDefault="009D556F"/>
    <w:sectPr w:rsidR="009D556F" w:rsidSect="00F2314F">
      <w:footerReference w:type="default" r:id="rId7"/>
      <w:pgSz w:w="11906" w:h="16838"/>
      <w:pgMar w:top="284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D1182" w14:textId="77777777" w:rsidR="002F023F" w:rsidRDefault="002F023F">
      <w:pPr>
        <w:spacing w:after="0" w:line="240" w:lineRule="auto"/>
      </w:pPr>
      <w:r>
        <w:separator/>
      </w:r>
    </w:p>
  </w:endnote>
  <w:endnote w:type="continuationSeparator" w:id="0">
    <w:p w14:paraId="1366CC9E" w14:textId="77777777" w:rsidR="002F023F" w:rsidRDefault="002F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FAF2" w14:textId="77777777" w:rsidR="009D556F" w:rsidRDefault="002F023F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F2314F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231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D6C2" w14:textId="77777777" w:rsidR="002F023F" w:rsidRDefault="002F023F">
      <w:pPr>
        <w:spacing w:after="0" w:line="240" w:lineRule="auto"/>
      </w:pPr>
      <w:r>
        <w:separator/>
      </w:r>
    </w:p>
  </w:footnote>
  <w:footnote w:type="continuationSeparator" w:id="0">
    <w:p w14:paraId="55CD3AB8" w14:textId="77777777" w:rsidR="002F023F" w:rsidRDefault="002F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68791419">
    <w:abstractNumId w:val="6"/>
  </w:num>
  <w:num w:numId="2" w16cid:durableId="1435248740">
    <w:abstractNumId w:val="4"/>
  </w:num>
  <w:num w:numId="3" w16cid:durableId="1182166226">
    <w:abstractNumId w:val="3"/>
  </w:num>
  <w:num w:numId="4" w16cid:durableId="2136286279">
    <w:abstractNumId w:val="7"/>
  </w:num>
  <w:num w:numId="5" w16cid:durableId="1838810662">
    <w:abstractNumId w:val="5"/>
  </w:num>
  <w:num w:numId="6" w16cid:durableId="1839272686">
    <w:abstractNumId w:val="8"/>
  </w:num>
  <w:num w:numId="7" w16cid:durableId="388188388">
    <w:abstractNumId w:val="1"/>
  </w:num>
  <w:num w:numId="8" w16cid:durableId="1256207352">
    <w:abstractNumId w:val="2"/>
  </w:num>
  <w:num w:numId="9" w16cid:durableId="19740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6F"/>
    <w:rsid w:val="002F023F"/>
    <w:rsid w:val="009D556F"/>
    <w:rsid w:val="00D33ECB"/>
    <w:rsid w:val="00D4002D"/>
    <w:rsid w:val="00F2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804FD"/>
  <w15:docId w15:val="{9C4E602C-4A40-49F1-893E-D47019B0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2024-05-15T13:34:00Z</dcterms:created>
  <dcterms:modified xsi:type="dcterms:W3CDTF">2024-05-15T13:34:00Z</dcterms:modified>
  <cp:category/>
</cp:coreProperties>
</file>