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ABAF3" w14:textId="77777777" w:rsidR="0057757A" w:rsidRDefault="00083BD1" w:rsidP="00083BD1">
      <w:pPr>
        <w:spacing w:after="0"/>
        <w:jc w:val="center"/>
      </w:pPr>
      <w:r>
        <w:rPr>
          <w:b/>
          <w:sz w:val="28"/>
          <w:szCs w:val="28"/>
        </w:rPr>
        <w:t>Usnesení z jednání rady č. 17/2024</w:t>
      </w:r>
    </w:p>
    <w:p w14:paraId="7C02E21A" w14:textId="77777777" w:rsidR="0057757A" w:rsidRDefault="00083BD1" w:rsidP="00083BD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městyse Březno, které se uskutečnilo dne 10. 7. 2024</w:t>
      </w:r>
    </w:p>
    <w:p w14:paraId="47BE1F99" w14:textId="77777777" w:rsidR="00083BD1" w:rsidRDefault="00083BD1" w:rsidP="00083BD1">
      <w:pPr>
        <w:spacing w:after="0"/>
        <w:jc w:val="center"/>
      </w:pPr>
    </w:p>
    <w:p w14:paraId="15A8F9E2" w14:textId="63CF0806" w:rsidR="0057757A" w:rsidRPr="00083BD1" w:rsidRDefault="00083BD1" w:rsidP="00083BD1">
      <w:pPr>
        <w:spacing w:after="0"/>
        <w:rPr>
          <w:b/>
          <w:bCs/>
        </w:rPr>
      </w:pPr>
      <w:r w:rsidRPr="00083BD1">
        <w:rPr>
          <w:b/>
          <w:bCs/>
          <w:sz w:val="22"/>
          <w:szCs w:val="22"/>
          <w:u w:val="single"/>
        </w:rPr>
        <w:t xml:space="preserve">Rada městyse schvaluje: </w:t>
      </w:r>
      <w:r w:rsidRPr="00083BD1">
        <w:rPr>
          <w:b/>
          <w:bCs/>
          <w:sz w:val="22"/>
          <w:szCs w:val="22"/>
        </w:rPr>
        <w:t xml:space="preserve"> </w:t>
      </w:r>
    </w:p>
    <w:p w14:paraId="130F789A" w14:textId="77777777" w:rsidR="00083BD1" w:rsidRDefault="00083BD1" w:rsidP="00083BD1">
      <w:pPr>
        <w:spacing w:after="0"/>
      </w:pPr>
      <w:r>
        <w:rPr>
          <w:b/>
          <w:sz w:val="22"/>
          <w:szCs w:val="22"/>
        </w:rPr>
        <w:t>usnesení č. RM 17/14/1/2024</w:t>
      </w:r>
    </w:p>
    <w:p w14:paraId="2E20A84A" w14:textId="2CDEEBCB" w:rsidR="0057757A" w:rsidRDefault="00083BD1" w:rsidP="00083BD1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Rada městyse Březno schvaluje uzavření Servisní smlouvy na venkovní elektronickou úřední desku, ev. č. Slb-0013/2024 s firmou </w:t>
      </w:r>
      <w:proofErr w:type="spellStart"/>
      <w:r>
        <w:rPr>
          <w:sz w:val="22"/>
          <w:szCs w:val="22"/>
        </w:rPr>
        <w:t>DigiDay</w:t>
      </w:r>
      <w:proofErr w:type="spellEnd"/>
      <w:r>
        <w:rPr>
          <w:sz w:val="22"/>
          <w:szCs w:val="22"/>
        </w:rPr>
        <w:t xml:space="preserve"> Czech s.r.o., IČO: 06078362, </w:t>
      </w:r>
      <w:r w:rsidRPr="00083BD1">
        <w:rPr>
          <w:sz w:val="22"/>
          <w:szCs w:val="22"/>
          <w:highlight w:val="black"/>
        </w:rPr>
        <w:t xml:space="preserve">se sídlem: 1. máje 481/16, Mariánské Hory a </w:t>
      </w:r>
      <w:proofErr w:type="spellStart"/>
      <w:r w:rsidRPr="00083BD1">
        <w:rPr>
          <w:sz w:val="22"/>
          <w:szCs w:val="22"/>
          <w:highlight w:val="black"/>
        </w:rPr>
        <w:t>Hulváky</w:t>
      </w:r>
      <w:proofErr w:type="spellEnd"/>
      <w:r w:rsidRPr="00083BD1">
        <w:rPr>
          <w:sz w:val="22"/>
          <w:szCs w:val="22"/>
          <w:highlight w:val="black"/>
        </w:rPr>
        <w:t>, 709 00 Ostrava.</w:t>
      </w:r>
    </w:p>
    <w:p w14:paraId="07AB3D59" w14:textId="77777777" w:rsidR="00083BD1" w:rsidRDefault="00083BD1" w:rsidP="00083BD1">
      <w:pPr>
        <w:spacing w:after="0"/>
      </w:pPr>
    </w:p>
    <w:p w14:paraId="35E4F87F" w14:textId="77777777" w:rsidR="0057757A" w:rsidRDefault="00083BD1" w:rsidP="00083BD1">
      <w:pPr>
        <w:spacing w:after="0"/>
      </w:pPr>
      <w:r>
        <w:rPr>
          <w:b/>
          <w:sz w:val="22"/>
          <w:szCs w:val="22"/>
        </w:rPr>
        <w:t>usnesení č. RM 17/15/1/2024</w:t>
      </w:r>
    </w:p>
    <w:p w14:paraId="2C1E0345" w14:textId="77777777" w:rsidR="0057757A" w:rsidRDefault="00083BD1" w:rsidP="00083BD1">
      <w:pPr>
        <w:spacing w:after="0"/>
      </w:pPr>
      <w:r>
        <w:rPr>
          <w:sz w:val="22"/>
          <w:szCs w:val="22"/>
        </w:rPr>
        <w:t xml:space="preserve">Rada městyse Březno schvaluje slevu na stočné pro </w:t>
      </w:r>
      <w:r w:rsidRPr="00083BD1">
        <w:rPr>
          <w:sz w:val="22"/>
          <w:szCs w:val="22"/>
          <w:highlight w:val="black"/>
        </w:rPr>
        <w:t>čp. 29 ve Březně</w:t>
      </w:r>
      <w:r>
        <w:rPr>
          <w:sz w:val="22"/>
          <w:szCs w:val="22"/>
        </w:rPr>
        <w:t xml:space="preserve"> za období 24.3. - 18.6.2024 ve výši </w:t>
      </w:r>
      <w:proofErr w:type="gramStart"/>
      <w:r>
        <w:rPr>
          <w:sz w:val="22"/>
          <w:szCs w:val="22"/>
        </w:rPr>
        <w:t>50%</w:t>
      </w:r>
      <w:proofErr w:type="gramEnd"/>
      <w:r>
        <w:rPr>
          <w:sz w:val="22"/>
          <w:szCs w:val="22"/>
        </w:rPr>
        <w:t xml:space="preserve"> z vystavené faktury č. 24-010-00730.</w:t>
      </w:r>
    </w:p>
    <w:p w14:paraId="688CAE9A" w14:textId="12985EB5" w:rsidR="0057757A" w:rsidRDefault="00083BD1" w:rsidP="00083BD1">
      <w:pPr>
        <w:spacing w:after="0"/>
      </w:pPr>
      <w:r>
        <w:rPr>
          <w:sz w:val="22"/>
          <w:szCs w:val="22"/>
        </w:rPr>
        <w:t>Odůvodnění: technická závada na bojleru.</w:t>
      </w:r>
    </w:p>
    <w:p w14:paraId="1D0665AA" w14:textId="77777777" w:rsidR="00083BD1" w:rsidRDefault="00083BD1" w:rsidP="00083BD1">
      <w:pPr>
        <w:spacing w:after="0"/>
      </w:pPr>
    </w:p>
    <w:p w14:paraId="16894B8F" w14:textId="31D0EF7F" w:rsidR="0057757A" w:rsidRPr="00083BD1" w:rsidRDefault="00083BD1" w:rsidP="00083BD1">
      <w:pPr>
        <w:spacing w:after="0"/>
        <w:rPr>
          <w:b/>
          <w:bCs/>
        </w:rPr>
      </w:pPr>
      <w:r w:rsidRPr="00083BD1">
        <w:rPr>
          <w:b/>
          <w:bCs/>
          <w:sz w:val="22"/>
          <w:szCs w:val="22"/>
          <w:u w:val="single"/>
        </w:rPr>
        <w:t xml:space="preserve">Rada městyse rozhoduje: </w:t>
      </w:r>
      <w:r w:rsidRPr="00083BD1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2C2461ED" w14:textId="77777777" w:rsidR="0057757A" w:rsidRDefault="00083BD1" w:rsidP="00083BD1">
      <w:pPr>
        <w:spacing w:after="0"/>
      </w:pPr>
      <w:r>
        <w:rPr>
          <w:b/>
          <w:sz w:val="22"/>
          <w:szCs w:val="22"/>
        </w:rPr>
        <w:t>usnesení č. RM 17/3/1/2024</w:t>
      </w:r>
    </w:p>
    <w:p w14:paraId="09680146" w14:textId="4E80B833" w:rsidR="0057757A" w:rsidRDefault="00083BD1" w:rsidP="00083BD1">
      <w:pPr>
        <w:spacing w:after="50"/>
      </w:pPr>
      <w:r>
        <w:rPr>
          <w:sz w:val="22"/>
          <w:szCs w:val="22"/>
        </w:rPr>
        <w:t xml:space="preserve">Rada městyse Březno rozhodla podat žádost o zřízení </w:t>
      </w:r>
      <w:proofErr w:type="gramStart"/>
      <w:r>
        <w:rPr>
          <w:sz w:val="22"/>
          <w:szCs w:val="22"/>
        </w:rPr>
        <w:t>9-ti</w:t>
      </w:r>
      <w:proofErr w:type="gramEnd"/>
      <w:r>
        <w:rPr>
          <w:sz w:val="22"/>
          <w:szCs w:val="22"/>
        </w:rPr>
        <w:t xml:space="preserve"> vjezdů/sjezdů na místní komunikaci v lokalitě Z1.B, Březno u Mladé Boleslavi na Stavební úřad – ORP Magistrát města Mladá Boleslav a oslovit p. Ing. Tomáše Beneše, aby zpracoval projektovou dokumentaci.</w:t>
      </w:r>
      <w:r>
        <w:rPr>
          <w:sz w:val="22"/>
          <w:szCs w:val="22"/>
        </w:rPr>
        <w:t xml:space="preserve"> </w:t>
      </w:r>
    </w:p>
    <w:p w14:paraId="760589C8" w14:textId="77777777" w:rsidR="0057757A" w:rsidRDefault="00083BD1" w:rsidP="00083BD1">
      <w:pPr>
        <w:spacing w:after="0"/>
      </w:pPr>
      <w:r>
        <w:rPr>
          <w:b/>
          <w:sz w:val="22"/>
          <w:szCs w:val="22"/>
        </w:rPr>
        <w:t>usnesení č. RM 17/11/1/2024</w:t>
      </w:r>
    </w:p>
    <w:p w14:paraId="4D83B611" w14:textId="77777777" w:rsidR="0057757A" w:rsidRDefault="00083BD1" w:rsidP="00083BD1">
      <w:pPr>
        <w:spacing w:after="0"/>
      </w:pPr>
      <w:r>
        <w:rPr>
          <w:sz w:val="22"/>
          <w:szCs w:val="22"/>
        </w:rPr>
        <w:t xml:space="preserve">Rada městyse Březno rozhodla o zastavení exekuce proti povinnému: </w:t>
      </w:r>
      <w:r w:rsidRPr="00083BD1">
        <w:rPr>
          <w:sz w:val="22"/>
          <w:szCs w:val="22"/>
          <w:highlight w:val="black"/>
        </w:rPr>
        <w:t>Jan Vítek, nar. 4.9.1977, IČO: 73623393, bytem: Komenského náměstí čp. 61, 293 01 Mladá Boleslav.</w:t>
      </w:r>
    </w:p>
    <w:p w14:paraId="50EC801E" w14:textId="77777777" w:rsidR="0057757A" w:rsidRDefault="0057757A"/>
    <w:p w14:paraId="1BFBE5DA" w14:textId="77777777" w:rsidR="0057757A" w:rsidRDefault="00083BD1">
      <w:r>
        <w:rPr>
          <w:sz w:val="22"/>
          <w:szCs w:val="22"/>
        </w:rPr>
        <w:t xml:space="preserve">    </w:t>
      </w:r>
    </w:p>
    <w:p w14:paraId="2965A1CA" w14:textId="77777777" w:rsidR="0057757A" w:rsidRDefault="0057757A"/>
    <w:sectPr w:rsidR="0057757A"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AC6B3" w14:textId="77777777" w:rsidR="00083BD1" w:rsidRDefault="00083BD1">
      <w:pPr>
        <w:spacing w:after="0" w:line="240" w:lineRule="auto"/>
      </w:pPr>
      <w:r>
        <w:separator/>
      </w:r>
    </w:p>
  </w:endnote>
  <w:endnote w:type="continuationSeparator" w:id="0">
    <w:p w14:paraId="6E53B475" w14:textId="77777777" w:rsidR="00083BD1" w:rsidRDefault="0008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A5365" w14:textId="77777777" w:rsidR="0057757A" w:rsidRDefault="00083BD1">
    <w:pPr>
      <w:jc w:val="right"/>
    </w:pPr>
    <w:r>
      <w:t xml:space="preserve"> 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DC3EE" w14:textId="77777777" w:rsidR="00083BD1" w:rsidRDefault="00083BD1">
      <w:pPr>
        <w:spacing w:after="0" w:line="240" w:lineRule="auto"/>
      </w:pPr>
      <w:r>
        <w:separator/>
      </w:r>
    </w:p>
  </w:footnote>
  <w:footnote w:type="continuationSeparator" w:id="0">
    <w:p w14:paraId="07A51587" w14:textId="77777777" w:rsidR="00083BD1" w:rsidRDefault="00083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13721645">
    <w:abstractNumId w:val="6"/>
  </w:num>
  <w:num w:numId="2" w16cid:durableId="1051609008">
    <w:abstractNumId w:val="4"/>
  </w:num>
  <w:num w:numId="3" w16cid:durableId="749739886">
    <w:abstractNumId w:val="3"/>
  </w:num>
  <w:num w:numId="4" w16cid:durableId="1141195715">
    <w:abstractNumId w:val="7"/>
  </w:num>
  <w:num w:numId="5" w16cid:durableId="1720858681">
    <w:abstractNumId w:val="5"/>
  </w:num>
  <w:num w:numId="6" w16cid:durableId="709572625">
    <w:abstractNumId w:val="8"/>
  </w:num>
  <w:num w:numId="7" w16cid:durableId="722217259">
    <w:abstractNumId w:val="1"/>
  </w:num>
  <w:num w:numId="8" w16cid:durableId="2070761341">
    <w:abstractNumId w:val="2"/>
  </w:num>
  <w:num w:numId="9" w16cid:durableId="211270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7A"/>
    <w:rsid w:val="00083BD1"/>
    <w:rsid w:val="0057757A"/>
    <w:rsid w:val="00F5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FF084"/>
  <w15:docId w15:val="{7EC78200-B685-4BE5-A446-D1DBC09A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10" w:space="0" w:color="FFFFFF"/>
        <w:left w:val="single" w:sz="10" w:space="0" w:color="FFFFFF"/>
        <w:bottom w:val="single" w:sz="10" w:space="0" w:color="FFFFFF"/>
        <w:right w:val="single" w:sz="10" w:space="0" w:color="FFFFFF"/>
        <w:insideH w:val="single" w:sz="10" w:space="0" w:color="FFFFFF"/>
        <w:insideV w:val="single" w:sz="1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Adamcová</dc:creator>
  <cp:keywords/>
  <dc:description/>
  <cp:lastModifiedBy>Barbora Adamcová</cp:lastModifiedBy>
  <cp:revision>2</cp:revision>
  <dcterms:created xsi:type="dcterms:W3CDTF">2024-08-05T12:54:00Z</dcterms:created>
  <dcterms:modified xsi:type="dcterms:W3CDTF">2024-08-05T12:54:00Z</dcterms:modified>
  <cp:category/>
</cp:coreProperties>
</file>